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3E" w:rsidRDefault="00C94D3F" w:rsidP="003B5E3E">
      <w:pPr>
        <w:pStyle w:val="PlainText"/>
      </w:pPr>
      <w:r>
        <w:rPr>
          <w:noProof/>
          <w:color w:val="FF0000"/>
          <w:sz w:val="28"/>
          <w:szCs w:val="28"/>
        </w:rPr>
        <mc:AlternateContent>
          <mc:Choice Requires="wps">
            <w:drawing>
              <wp:anchor distT="0" distB="0" distL="114300" distR="114300" simplePos="0" relativeHeight="251658752" behindDoc="0" locked="0" layoutInCell="0" allowOverlap="1" wp14:anchorId="4F1742A2" wp14:editId="4A642D0C">
                <wp:simplePos x="0" y="0"/>
                <wp:positionH relativeFrom="column">
                  <wp:posOffset>-14605</wp:posOffset>
                </wp:positionH>
                <wp:positionV relativeFrom="paragraph">
                  <wp:posOffset>91440</wp:posOffset>
                </wp:positionV>
                <wp:extent cx="3218815" cy="7963535"/>
                <wp:effectExtent l="0" t="0" r="19685" b="18415"/>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7963535"/>
                        </a:xfrm>
                        <a:prstGeom prst="rect">
                          <a:avLst/>
                        </a:prstGeom>
                        <a:solidFill>
                          <a:schemeClr val="bg1"/>
                        </a:solidFill>
                        <a:ln>
                          <a:headEnd/>
                          <a:tailEnd/>
                        </a:ln>
                        <a:extLst/>
                      </wps:spPr>
                      <wps:style>
                        <a:lnRef idx="2">
                          <a:schemeClr val="accent2"/>
                        </a:lnRef>
                        <a:fillRef idx="1">
                          <a:schemeClr val="lt1"/>
                        </a:fillRef>
                        <a:effectRef idx="0">
                          <a:schemeClr val="accent2"/>
                        </a:effectRef>
                        <a:fontRef idx="minor">
                          <a:schemeClr val="dk1"/>
                        </a:fontRef>
                      </wps:style>
                      <wps:txbx>
                        <w:txbxContent>
                          <w:p w:rsidR="008E54C2" w:rsidRDefault="008E54C2" w:rsidP="003B5E3E">
                            <w:pPr>
                              <w:shd w:val="clear" w:color="auto" w:fill="FFFFFF"/>
                              <w:jc w:val="center"/>
                              <w:rPr>
                                <w:b/>
                                <w:sz w:val="72"/>
                                <w:szCs w:val="72"/>
                              </w:rPr>
                            </w:pPr>
                          </w:p>
                          <w:p w:rsidR="008E54C2" w:rsidRDefault="008E54C2" w:rsidP="003B5E3E">
                            <w:pPr>
                              <w:shd w:val="clear" w:color="auto" w:fill="FFFFFF"/>
                              <w:jc w:val="center"/>
                              <w:rPr>
                                <w:b/>
                                <w:sz w:val="72"/>
                                <w:szCs w:val="72"/>
                              </w:rPr>
                            </w:pPr>
                          </w:p>
                          <w:p w:rsidR="008E54C2" w:rsidRDefault="008E54C2" w:rsidP="003B5E3E">
                            <w:pPr>
                              <w:shd w:val="clear" w:color="auto" w:fill="FFFFFF"/>
                              <w:jc w:val="center"/>
                              <w:rPr>
                                <w:b/>
                                <w:sz w:val="72"/>
                                <w:szCs w:val="72"/>
                              </w:rPr>
                            </w:pPr>
                          </w:p>
                          <w:p w:rsidR="008E54C2" w:rsidRPr="004725BF" w:rsidRDefault="008E54C2" w:rsidP="004725BF">
                            <w:pPr>
                              <w:jc w:val="center"/>
                              <w:rPr>
                                <w:rFonts w:asciiTheme="minorHAnsi" w:hAnsiTheme="minorHAnsi" w:cstheme="minorHAnsi"/>
                                <w:b/>
                                <w:sz w:val="72"/>
                                <w:szCs w:val="72"/>
                              </w:rPr>
                            </w:pPr>
                            <w:r w:rsidRPr="00976C9A">
                              <w:rPr>
                                <w:rFonts w:asciiTheme="minorHAnsi" w:hAnsiTheme="minorHAnsi" w:cstheme="minorHAnsi"/>
                                <w:b/>
                                <w:sz w:val="72"/>
                                <w:szCs w:val="72"/>
                              </w:rPr>
                              <w:t>Title I 1003(a) School Improvement Grant-Focus School(s) Application</w:t>
                            </w:r>
                          </w:p>
                          <w:p w:rsidR="008E54C2" w:rsidRPr="00BF4305" w:rsidRDefault="008E54C2" w:rsidP="0031615B">
                            <w:pPr>
                              <w:pStyle w:val="PlainText"/>
                              <w:shd w:val="clear" w:color="auto" w:fill="FFFFFF"/>
                              <w:jc w:val="center"/>
                              <w:rPr>
                                <w:rFonts w:asciiTheme="minorHAnsi" w:hAnsiTheme="minorHAnsi" w:cstheme="minorHAnsi"/>
                                <w:b/>
                                <w:sz w:val="52"/>
                                <w:szCs w:val="52"/>
                              </w:rPr>
                            </w:pPr>
                          </w:p>
                          <w:p w:rsidR="008E54C2" w:rsidRPr="009D2CA8" w:rsidRDefault="008E54C2" w:rsidP="003B5E3E">
                            <w:pPr>
                              <w:shd w:val="clear" w:color="auto" w:fill="FFFFFF"/>
                              <w:jc w:val="center"/>
                              <w:rPr>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5pt;margin-top:7.2pt;width:253.45pt;height:6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" o:allowincell="f" fillcolor="white [3212]" strokecolor="#c0504d [3205]" strokeweight="2pt">
                <v:textbox>
                  <w:txbxContent>
                    <w:p w:rsidR="008E54C2" w:rsidRDefault="008E54C2" w:rsidP="003B5E3E">
                      <w:pPr>
                        <w:shd w:val="clear" w:color="auto" w:fill="FFFFFF"/>
                        <w:jc w:val="center"/>
                        <w:rPr>
                          <w:b/>
                          <w:sz w:val="72"/>
                          <w:szCs w:val="72"/>
                        </w:rPr>
                      </w:pPr>
                    </w:p>
                    <w:p w:rsidR="008E54C2" w:rsidRDefault="008E54C2" w:rsidP="003B5E3E">
                      <w:pPr>
                        <w:shd w:val="clear" w:color="auto" w:fill="FFFFFF"/>
                        <w:jc w:val="center"/>
                        <w:rPr>
                          <w:b/>
                          <w:sz w:val="72"/>
                          <w:szCs w:val="72"/>
                        </w:rPr>
                      </w:pPr>
                    </w:p>
                    <w:p w:rsidR="008E54C2" w:rsidRDefault="008E54C2" w:rsidP="003B5E3E">
                      <w:pPr>
                        <w:shd w:val="clear" w:color="auto" w:fill="FFFFFF"/>
                        <w:jc w:val="center"/>
                        <w:rPr>
                          <w:b/>
                          <w:sz w:val="72"/>
                          <w:szCs w:val="72"/>
                        </w:rPr>
                      </w:pPr>
                    </w:p>
                    <w:p w:rsidR="008E54C2" w:rsidRPr="004725BF" w:rsidRDefault="008E54C2" w:rsidP="004725BF">
                      <w:pPr>
                        <w:jc w:val="center"/>
                        <w:rPr>
                          <w:rFonts w:asciiTheme="minorHAnsi" w:hAnsiTheme="minorHAnsi" w:cstheme="minorHAnsi"/>
                          <w:b/>
                          <w:sz w:val="72"/>
                          <w:szCs w:val="72"/>
                        </w:rPr>
                      </w:pPr>
                      <w:r w:rsidRPr="00976C9A">
                        <w:rPr>
                          <w:rFonts w:asciiTheme="minorHAnsi" w:hAnsiTheme="minorHAnsi" w:cstheme="minorHAnsi"/>
                          <w:b/>
                          <w:sz w:val="72"/>
                          <w:szCs w:val="72"/>
                        </w:rPr>
                        <w:t>Title I 1003(a) School Improvement Grant-Focus School(s) Application</w:t>
                      </w:r>
                    </w:p>
                    <w:p w:rsidR="008E54C2" w:rsidRPr="00BF4305" w:rsidRDefault="008E54C2" w:rsidP="0031615B">
                      <w:pPr>
                        <w:pStyle w:val="PlainText"/>
                        <w:shd w:val="clear" w:color="auto" w:fill="FFFFFF"/>
                        <w:jc w:val="center"/>
                        <w:rPr>
                          <w:rFonts w:asciiTheme="minorHAnsi" w:hAnsiTheme="minorHAnsi" w:cstheme="minorHAnsi"/>
                          <w:b/>
                          <w:sz w:val="52"/>
                          <w:szCs w:val="52"/>
                        </w:rPr>
                      </w:pPr>
                    </w:p>
                    <w:p w:rsidR="008E54C2" w:rsidRPr="009D2CA8" w:rsidRDefault="008E54C2" w:rsidP="003B5E3E">
                      <w:pPr>
                        <w:shd w:val="clear" w:color="auto" w:fill="FFFFFF"/>
                        <w:jc w:val="center"/>
                        <w:rPr>
                          <w:b/>
                          <w:sz w:val="48"/>
                          <w:szCs w:val="48"/>
                        </w:rPr>
                      </w:pPr>
                    </w:p>
                  </w:txbxContent>
                </v:textbox>
                <w10:wrap type="square" side="largest"/>
              </v:shape>
            </w:pict>
          </mc:Fallback>
        </mc:AlternateContent>
      </w:r>
    </w:p>
    <w:p w:rsidR="003B5E3E" w:rsidRDefault="00F61F99" w:rsidP="00F61F99">
      <w:pPr>
        <w:pStyle w:val="PlainText"/>
        <w:jc w:val="center"/>
      </w:pPr>
      <w:r>
        <w:rPr>
          <w:rFonts w:ascii="Calibri" w:hAnsi="Calibri"/>
          <w:noProof/>
          <w:sz w:val="18"/>
        </w:rPr>
        <w:drawing>
          <wp:inline distT="0" distB="0" distL="0" distR="0" wp14:anchorId="0C6999D2" wp14:editId="4A3ED718">
            <wp:extent cx="1885950" cy="781050"/>
            <wp:effectExtent l="0" t="0" r="0" b="0"/>
            <wp:docPr id="11" name="Picture 11" descr="MSDE_LOGO_72dpi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E_LOGO_72dpi_F"/>
                    <pic:cNvPicPr>
                      <a:picLocks noChangeAspect="1" noChangeArrowheads="1"/>
                    </pic:cNvPicPr>
                  </pic:nvPicPr>
                  <pic:blipFill>
                    <a:blip r:embed="rId9"/>
                    <a:srcRect/>
                    <a:stretch>
                      <a:fillRect/>
                    </a:stretch>
                  </pic:blipFill>
                  <pic:spPr bwMode="auto">
                    <a:xfrm>
                      <a:off x="0" y="0"/>
                      <a:ext cx="1885950" cy="781050"/>
                    </a:xfrm>
                    <a:prstGeom prst="rect">
                      <a:avLst/>
                    </a:prstGeom>
                    <a:noFill/>
                    <a:ln w="9525">
                      <a:noFill/>
                      <a:miter lim="800000"/>
                      <a:headEnd/>
                      <a:tailEnd/>
                    </a:ln>
                  </pic:spPr>
                </pic:pic>
              </a:graphicData>
            </a:graphic>
          </wp:inline>
        </w:drawing>
      </w:r>
    </w:p>
    <w:p w:rsidR="003B5E3E" w:rsidRDefault="003B5E3E" w:rsidP="003B5E3E">
      <w:pPr>
        <w:pStyle w:val="PlainText"/>
      </w:pPr>
    </w:p>
    <w:p w:rsidR="003B5E3E" w:rsidRDefault="007D1EA4" w:rsidP="003B5E3E">
      <w:pPr>
        <w:pStyle w:val="PlainText"/>
      </w:pPr>
      <w:r>
        <w:t xml:space="preserve">                 </w:t>
      </w:r>
    </w:p>
    <w:p w:rsidR="003B5E3E" w:rsidRDefault="003B5E3E" w:rsidP="003B5E3E">
      <w:pPr>
        <w:pStyle w:val="PlainText"/>
      </w:pPr>
      <w:r>
        <w:t xml:space="preserve"> </w:t>
      </w:r>
      <w:r w:rsidR="007D1EA4">
        <w:t xml:space="preserve">                                   </w:t>
      </w:r>
    </w:p>
    <w:p w:rsidR="003B5E3E" w:rsidRDefault="003B5E3E" w:rsidP="003B5E3E">
      <w:pPr>
        <w:pStyle w:val="PlainText"/>
      </w:pPr>
      <w:r>
        <w:t xml:space="preserve"> </w:t>
      </w:r>
    </w:p>
    <w:p w:rsidR="003B5E3E" w:rsidRDefault="003B5E3E" w:rsidP="003B5E3E">
      <w:pPr>
        <w:pStyle w:val="PlainText"/>
      </w:pPr>
    </w:p>
    <w:p w:rsidR="003B5E3E" w:rsidRDefault="003B5E3E" w:rsidP="003B5E3E">
      <w:pPr>
        <w:pStyle w:val="PlainText"/>
      </w:pPr>
    </w:p>
    <w:p w:rsidR="00D8593B" w:rsidRDefault="00D8593B" w:rsidP="00C55880">
      <w:pPr>
        <w:shd w:val="clear" w:color="auto" w:fill="FFFFFF"/>
        <w:jc w:val="center"/>
        <w:rPr>
          <w:b/>
          <w:sz w:val="32"/>
          <w:szCs w:val="32"/>
        </w:rPr>
      </w:pPr>
    </w:p>
    <w:p w:rsidR="00C55880" w:rsidRPr="00E66E11" w:rsidRDefault="00C55880" w:rsidP="00C55880">
      <w:pPr>
        <w:shd w:val="clear" w:color="auto" w:fill="FFFFFF"/>
        <w:jc w:val="center"/>
        <w:rPr>
          <w:rFonts w:asciiTheme="minorHAnsi" w:hAnsiTheme="minorHAnsi" w:cstheme="minorHAnsi"/>
          <w:b/>
          <w:sz w:val="32"/>
          <w:szCs w:val="32"/>
        </w:rPr>
      </w:pPr>
      <w:r w:rsidRPr="00E66E11">
        <w:rPr>
          <w:rFonts w:asciiTheme="minorHAnsi" w:hAnsiTheme="minorHAnsi" w:cstheme="minorHAnsi"/>
          <w:b/>
          <w:sz w:val="32"/>
          <w:szCs w:val="32"/>
        </w:rPr>
        <w:t xml:space="preserve">School Year </w:t>
      </w:r>
      <w:r w:rsidR="00923FBB">
        <w:rPr>
          <w:rFonts w:asciiTheme="minorHAnsi" w:hAnsiTheme="minorHAnsi" w:cstheme="minorHAnsi"/>
          <w:b/>
          <w:sz w:val="32"/>
          <w:szCs w:val="32"/>
        </w:rPr>
        <w:t>2016-2017</w:t>
      </w:r>
    </w:p>
    <w:p w:rsidR="003B5E3E" w:rsidRPr="00E66E11" w:rsidRDefault="003B5E3E" w:rsidP="003B5E3E">
      <w:pPr>
        <w:pStyle w:val="PlainText"/>
        <w:rPr>
          <w:rFonts w:asciiTheme="minorHAnsi" w:hAnsiTheme="minorHAnsi" w:cstheme="minorHAnsi"/>
          <w:sz w:val="36"/>
          <w:szCs w:val="36"/>
        </w:rPr>
      </w:pPr>
    </w:p>
    <w:p w:rsidR="003B5E3E" w:rsidRPr="00E66E11" w:rsidRDefault="003B5E3E" w:rsidP="003B5E3E">
      <w:pPr>
        <w:pStyle w:val="PlainText"/>
        <w:jc w:val="center"/>
        <w:rPr>
          <w:rFonts w:asciiTheme="minorHAnsi" w:hAnsiTheme="minorHAnsi" w:cstheme="minorHAnsi"/>
          <w:sz w:val="36"/>
          <w:szCs w:val="36"/>
        </w:rPr>
      </w:pPr>
    </w:p>
    <w:p w:rsidR="003B5E3E" w:rsidRPr="00E66E11" w:rsidRDefault="003B5E3E" w:rsidP="003B5E3E">
      <w:pPr>
        <w:pStyle w:val="PlainText"/>
        <w:jc w:val="center"/>
        <w:rPr>
          <w:rFonts w:asciiTheme="minorHAnsi" w:hAnsiTheme="minorHAnsi" w:cstheme="minorHAnsi"/>
          <w:sz w:val="36"/>
          <w:szCs w:val="36"/>
        </w:rPr>
      </w:pPr>
    </w:p>
    <w:p w:rsidR="00D8593B" w:rsidRPr="00E66E11" w:rsidRDefault="00D8593B" w:rsidP="003B5E3E">
      <w:pPr>
        <w:pStyle w:val="PlainText"/>
        <w:jc w:val="center"/>
        <w:rPr>
          <w:rFonts w:asciiTheme="minorHAnsi" w:hAnsiTheme="minorHAnsi" w:cstheme="minorHAnsi"/>
          <w:sz w:val="36"/>
          <w:szCs w:val="36"/>
        </w:rPr>
      </w:pPr>
    </w:p>
    <w:p w:rsidR="003B5E3E" w:rsidRPr="00E66E11" w:rsidRDefault="003B5E3E" w:rsidP="003B5E3E">
      <w:pPr>
        <w:pStyle w:val="PlainText"/>
        <w:jc w:val="center"/>
        <w:rPr>
          <w:rFonts w:asciiTheme="minorHAnsi" w:hAnsiTheme="minorHAnsi" w:cstheme="minorHAnsi"/>
          <w:sz w:val="28"/>
          <w:szCs w:val="28"/>
        </w:rPr>
      </w:pPr>
      <w:r w:rsidRPr="00E66E11">
        <w:rPr>
          <w:rFonts w:asciiTheme="minorHAnsi" w:hAnsiTheme="minorHAnsi" w:cstheme="minorHAnsi"/>
          <w:sz w:val="28"/>
          <w:szCs w:val="28"/>
        </w:rPr>
        <w:t>Maryland State Department of Education</w:t>
      </w:r>
    </w:p>
    <w:p w:rsidR="003B5E3E" w:rsidRPr="00E66E11" w:rsidRDefault="003B5E3E" w:rsidP="003B5E3E">
      <w:pPr>
        <w:pStyle w:val="PlainText"/>
        <w:jc w:val="center"/>
        <w:rPr>
          <w:rFonts w:asciiTheme="minorHAnsi" w:hAnsiTheme="minorHAnsi" w:cstheme="minorHAnsi"/>
          <w:sz w:val="28"/>
          <w:szCs w:val="28"/>
        </w:rPr>
      </w:pPr>
      <w:r w:rsidRPr="00E66E11">
        <w:rPr>
          <w:rFonts w:asciiTheme="minorHAnsi" w:hAnsiTheme="minorHAnsi" w:cstheme="minorHAnsi"/>
          <w:sz w:val="28"/>
          <w:szCs w:val="28"/>
        </w:rPr>
        <w:t>200 West Baltimore Street</w:t>
      </w:r>
    </w:p>
    <w:p w:rsidR="003B5E3E" w:rsidRPr="00E66E11" w:rsidRDefault="003B5E3E" w:rsidP="003B5E3E">
      <w:pPr>
        <w:pStyle w:val="PlainText"/>
        <w:jc w:val="center"/>
        <w:rPr>
          <w:rFonts w:asciiTheme="minorHAnsi" w:hAnsiTheme="minorHAnsi" w:cstheme="minorHAnsi"/>
          <w:sz w:val="28"/>
          <w:szCs w:val="28"/>
        </w:rPr>
      </w:pPr>
      <w:r w:rsidRPr="00E66E11">
        <w:rPr>
          <w:rFonts w:asciiTheme="minorHAnsi" w:hAnsiTheme="minorHAnsi" w:cstheme="minorHAnsi"/>
          <w:sz w:val="28"/>
          <w:szCs w:val="28"/>
        </w:rPr>
        <w:t>Baltimore, MD 21201</w:t>
      </w:r>
    </w:p>
    <w:p w:rsidR="003B5E3E" w:rsidRPr="00E66E11" w:rsidRDefault="003B5E3E" w:rsidP="003B5E3E">
      <w:pPr>
        <w:pStyle w:val="PlainText"/>
        <w:jc w:val="center"/>
        <w:rPr>
          <w:rFonts w:asciiTheme="minorHAnsi" w:hAnsiTheme="minorHAnsi" w:cstheme="minorHAnsi"/>
          <w:sz w:val="36"/>
          <w:szCs w:val="36"/>
        </w:rPr>
      </w:pPr>
    </w:p>
    <w:p w:rsidR="003B5E3E" w:rsidRPr="00E66E11" w:rsidRDefault="003B5E3E" w:rsidP="003B5E3E">
      <w:pPr>
        <w:pStyle w:val="PlainText"/>
        <w:jc w:val="center"/>
        <w:rPr>
          <w:rFonts w:asciiTheme="minorHAnsi" w:hAnsiTheme="minorHAnsi" w:cstheme="minorHAnsi"/>
          <w:sz w:val="36"/>
          <w:szCs w:val="36"/>
        </w:rPr>
      </w:pPr>
    </w:p>
    <w:p w:rsidR="00D8593B" w:rsidRPr="00E66E11" w:rsidRDefault="00D8593B" w:rsidP="003B5E3E">
      <w:pPr>
        <w:pStyle w:val="PlainText"/>
        <w:jc w:val="center"/>
        <w:rPr>
          <w:rFonts w:asciiTheme="minorHAnsi" w:hAnsiTheme="minorHAnsi" w:cstheme="minorHAnsi"/>
          <w:sz w:val="36"/>
          <w:szCs w:val="36"/>
        </w:rPr>
      </w:pPr>
    </w:p>
    <w:p w:rsidR="00D8593B" w:rsidRPr="00E66E11" w:rsidRDefault="00D8593B" w:rsidP="003B5E3E">
      <w:pPr>
        <w:pStyle w:val="PlainText"/>
        <w:jc w:val="center"/>
        <w:rPr>
          <w:rFonts w:asciiTheme="minorHAnsi" w:hAnsiTheme="minorHAnsi" w:cstheme="minorHAnsi"/>
          <w:sz w:val="36"/>
          <w:szCs w:val="36"/>
        </w:rPr>
      </w:pPr>
    </w:p>
    <w:p w:rsidR="00D8593B" w:rsidRPr="00E66E11" w:rsidRDefault="00D8593B" w:rsidP="003B5E3E">
      <w:pPr>
        <w:pStyle w:val="PlainText"/>
        <w:jc w:val="center"/>
        <w:rPr>
          <w:rFonts w:asciiTheme="minorHAnsi" w:hAnsiTheme="minorHAnsi" w:cstheme="minorHAnsi"/>
          <w:sz w:val="36"/>
          <w:szCs w:val="36"/>
        </w:rPr>
      </w:pPr>
    </w:p>
    <w:p w:rsidR="00D8593B" w:rsidRPr="00BC227C" w:rsidRDefault="00D8593B" w:rsidP="003B5E3E">
      <w:pPr>
        <w:pStyle w:val="PlainText"/>
        <w:jc w:val="center"/>
        <w:rPr>
          <w:rFonts w:asciiTheme="minorHAnsi" w:hAnsiTheme="minorHAnsi" w:cstheme="minorHAnsi"/>
          <w:sz w:val="24"/>
          <w:szCs w:val="24"/>
        </w:rPr>
      </w:pPr>
    </w:p>
    <w:p w:rsidR="003B5E3E" w:rsidRPr="009A332A" w:rsidRDefault="00BC227C" w:rsidP="003B5E3E">
      <w:pPr>
        <w:pStyle w:val="PlainText"/>
        <w:jc w:val="center"/>
        <w:rPr>
          <w:rFonts w:asciiTheme="minorHAnsi" w:hAnsiTheme="minorHAnsi"/>
          <w:b/>
          <w:sz w:val="24"/>
        </w:rPr>
      </w:pPr>
      <w:r>
        <w:rPr>
          <w:rFonts w:asciiTheme="minorHAnsi" w:hAnsiTheme="minorHAnsi"/>
          <w:sz w:val="24"/>
        </w:rPr>
        <w:t xml:space="preserve">Applications are due </w:t>
      </w:r>
      <w:r w:rsidR="009A332A">
        <w:rPr>
          <w:rFonts w:asciiTheme="minorHAnsi" w:hAnsiTheme="minorHAnsi"/>
          <w:sz w:val="24"/>
        </w:rPr>
        <w:t xml:space="preserve">by </w:t>
      </w:r>
      <w:r w:rsidR="00880F73" w:rsidRPr="00C91A1A">
        <w:rPr>
          <w:rFonts w:asciiTheme="minorHAnsi" w:hAnsiTheme="minorHAnsi"/>
          <w:b/>
          <w:color w:val="C00000"/>
          <w:sz w:val="24"/>
        </w:rPr>
        <w:t>May 27</w:t>
      </w:r>
      <w:r w:rsidR="009A332A" w:rsidRPr="00C91A1A">
        <w:rPr>
          <w:rFonts w:asciiTheme="minorHAnsi" w:hAnsiTheme="minorHAnsi"/>
          <w:b/>
          <w:color w:val="C00000"/>
          <w:sz w:val="24"/>
        </w:rPr>
        <w:t>, 2016</w:t>
      </w: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923FBB" w:rsidRDefault="00923FBB" w:rsidP="003B5E3E">
      <w:pPr>
        <w:pStyle w:val="PlainText"/>
        <w:jc w:val="center"/>
        <w:rPr>
          <w:sz w:val="24"/>
        </w:rPr>
      </w:pPr>
    </w:p>
    <w:p w:rsidR="00923FBB" w:rsidRDefault="00923FBB" w:rsidP="003B5E3E">
      <w:pPr>
        <w:pStyle w:val="PlainText"/>
        <w:jc w:val="center"/>
        <w:rPr>
          <w:sz w:val="24"/>
        </w:rPr>
      </w:pPr>
    </w:p>
    <w:p w:rsidR="00923FBB" w:rsidRDefault="00923FBB"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3B5E3E" w:rsidRDefault="003B5E3E" w:rsidP="003B5E3E">
      <w:pPr>
        <w:pStyle w:val="PlainText"/>
        <w:jc w:val="center"/>
        <w:rPr>
          <w:sz w:val="24"/>
        </w:rPr>
      </w:pPr>
    </w:p>
    <w:p w:rsidR="00E41D9D" w:rsidRPr="00A10CDC" w:rsidRDefault="00E41D9D" w:rsidP="00A81746">
      <w:pPr>
        <w:tabs>
          <w:tab w:val="left" w:pos="540"/>
        </w:tabs>
        <w:rPr>
          <w:rFonts w:asciiTheme="minorHAnsi" w:hAnsiTheme="minorHAnsi" w:cstheme="minorHAnsi"/>
          <w:b/>
          <w:sz w:val="32"/>
        </w:rPr>
      </w:pPr>
    </w:p>
    <w:p w:rsidR="009B1322" w:rsidRPr="00A10CDC" w:rsidRDefault="009B1322" w:rsidP="00143BAD">
      <w:pPr>
        <w:tabs>
          <w:tab w:val="left" w:pos="540"/>
          <w:tab w:val="left" w:pos="2970"/>
        </w:tabs>
        <w:spacing w:after="240"/>
        <w:jc w:val="center"/>
        <w:rPr>
          <w:rFonts w:asciiTheme="minorHAnsi" w:hAnsiTheme="minorHAnsi" w:cstheme="minorHAnsi"/>
          <w:b/>
          <w:sz w:val="32"/>
        </w:rPr>
      </w:pPr>
      <w:r w:rsidRPr="00A10CDC">
        <w:rPr>
          <w:rFonts w:asciiTheme="minorHAnsi" w:hAnsiTheme="minorHAnsi" w:cstheme="minorHAnsi"/>
          <w:b/>
          <w:sz w:val="32"/>
        </w:rPr>
        <w:lastRenderedPageBreak/>
        <w:t>PROGRAM DESCRIPTION</w:t>
      </w:r>
    </w:p>
    <w:tbl>
      <w:tblPr>
        <w:tblW w:w="10080" w:type="dxa"/>
        <w:jc w:val="center"/>
        <w:tblLook w:val="04A0" w:firstRow="1" w:lastRow="0" w:firstColumn="1" w:lastColumn="0" w:noHBand="0" w:noVBand="1"/>
      </w:tblPr>
      <w:tblGrid>
        <w:gridCol w:w="2767"/>
        <w:gridCol w:w="6850"/>
        <w:gridCol w:w="463"/>
      </w:tblGrid>
      <w:tr w:rsidR="00FD04E7" w:rsidRPr="00A10CDC" w:rsidTr="00154E57">
        <w:trPr>
          <w:jc w:val="center"/>
        </w:trPr>
        <w:tc>
          <w:tcPr>
            <w:tcW w:w="2880" w:type="dxa"/>
          </w:tcPr>
          <w:p w:rsidR="00C7358D" w:rsidRPr="00A10CDC" w:rsidRDefault="00C7358D" w:rsidP="00154E57">
            <w:pPr>
              <w:tabs>
                <w:tab w:val="left" w:pos="3420"/>
              </w:tabs>
              <w:rPr>
                <w:rFonts w:asciiTheme="minorHAnsi" w:hAnsiTheme="minorHAnsi" w:cstheme="minorHAnsi"/>
              </w:rPr>
            </w:pPr>
            <w:r w:rsidRPr="00A10CDC">
              <w:rPr>
                <w:rFonts w:asciiTheme="minorHAnsi" w:hAnsiTheme="minorHAnsi" w:cstheme="minorHAnsi"/>
                <w:b/>
              </w:rPr>
              <w:t>Name of Grant Program:</w:t>
            </w:r>
          </w:p>
        </w:tc>
        <w:tc>
          <w:tcPr>
            <w:tcW w:w="7200" w:type="dxa"/>
            <w:gridSpan w:val="2"/>
          </w:tcPr>
          <w:p w:rsidR="00C7358D" w:rsidRPr="00A10CDC" w:rsidRDefault="00C7358D" w:rsidP="00C7358D">
            <w:pPr>
              <w:rPr>
                <w:rFonts w:asciiTheme="minorHAnsi" w:hAnsiTheme="minorHAnsi" w:cstheme="minorHAnsi"/>
              </w:rPr>
            </w:pPr>
            <w:r w:rsidRPr="00A10CDC">
              <w:rPr>
                <w:rFonts w:asciiTheme="minorHAnsi" w:hAnsiTheme="minorHAnsi" w:cstheme="minorHAnsi"/>
              </w:rPr>
              <w:t>Title I 1003(a) School Improvement Grant-Focus School(s) Application</w:t>
            </w:r>
            <w:r w:rsidR="00EE2F2C">
              <w:rPr>
                <w:rFonts w:asciiTheme="minorHAnsi" w:hAnsiTheme="minorHAnsi" w:cstheme="minorHAnsi"/>
              </w:rPr>
              <w:t xml:space="preserve"> </w:t>
            </w:r>
          </w:p>
          <w:p w:rsidR="00143BAD" w:rsidRPr="00A10CDC" w:rsidRDefault="00143BAD" w:rsidP="00C7358D">
            <w:pPr>
              <w:rPr>
                <w:rFonts w:asciiTheme="minorHAnsi" w:hAnsiTheme="minorHAnsi" w:cstheme="minorHAnsi"/>
              </w:rPr>
            </w:pPr>
          </w:p>
        </w:tc>
      </w:tr>
      <w:tr w:rsidR="00FD04E7" w:rsidRPr="00A10CDC" w:rsidTr="00154E57">
        <w:trPr>
          <w:jc w:val="center"/>
        </w:trPr>
        <w:tc>
          <w:tcPr>
            <w:tcW w:w="2880" w:type="dxa"/>
          </w:tcPr>
          <w:p w:rsidR="00C7358D" w:rsidRPr="00A10CDC" w:rsidRDefault="00C7358D" w:rsidP="00C7358D">
            <w:pPr>
              <w:rPr>
                <w:rFonts w:asciiTheme="minorHAnsi" w:hAnsiTheme="minorHAnsi" w:cstheme="minorHAnsi"/>
              </w:rPr>
            </w:pPr>
            <w:r w:rsidRPr="00A10CDC">
              <w:rPr>
                <w:rFonts w:asciiTheme="minorHAnsi" w:hAnsiTheme="minorHAnsi" w:cstheme="minorHAnsi"/>
                <w:b/>
              </w:rPr>
              <w:t>Authorization:</w:t>
            </w:r>
            <w:r w:rsidRPr="00A10CDC">
              <w:rPr>
                <w:rFonts w:asciiTheme="minorHAnsi" w:hAnsiTheme="minorHAnsi" w:cstheme="minorHAnsi"/>
              </w:rPr>
              <w:t xml:space="preserve"> </w:t>
            </w:r>
          </w:p>
        </w:tc>
        <w:tc>
          <w:tcPr>
            <w:tcW w:w="7200" w:type="dxa"/>
            <w:gridSpan w:val="2"/>
          </w:tcPr>
          <w:p w:rsidR="00C7358D" w:rsidRPr="00A10CDC" w:rsidRDefault="00C7358D" w:rsidP="00C7358D">
            <w:pPr>
              <w:rPr>
                <w:rFonts w:asciiTheme="minorHAnsi" w:hAnsiTheme="minorHAnsi" w:cstheme="minorHAnsi"/>
              </w:rPr>
            </w:pPr>
            <w:r w:rsidRPr="00A10CDC">
              <w:rPr>
                <w:rFonts w:asciiTheme="minorHAnsi" w:hAnsiTheme="minorHAnsi" w:cstheme="minorHAnsi"/>
              </w:rPr>
              <w:t>No Child Left Behind Act of 2001, of the Elementary and Secondary Education Act, Title I, Part A, Subp</w:t>
            </w:r>
            <w:r w:rsidR="002E5D30" w:rsidRPr="00A10CDC">
              <w:rPr>
                <w:rFonts w:asciiTheme="minorHAnsi" w:hAnsiTheme="minorHAnsi" w:cstheme="minorHAnsi"/>
              </w:rPr>
              <w:t xml:space="preserve">art 1/ESEA Flexibility </w:t>
            </w:r>
            <w:r w:rsidR="00E27EBE">
              <w:rPr>
                <w:rFonts w:asciiTheme="minorHAnsi" w:hAnsiTheme="minorHAnsi" w:cstheme="minorHAnsi"/>
              </w:rPr>
              <w:t xml:space="preserve">Waiver Renewal </w:t>
            </w:r>
          </w:p>
          <w:p w:rsidR="00143BAD" w:rsidRPr="00A10CDC" w:rsidRDefault="00143BAD" w:rsidP="00C7358D">
            <w:pPr>
              <w:rPr>
                <w:rFonts w:asciiTheme="minorHAnsi" w:hAnsiTheme="minorHAnsi" w:cstheme="minorHAnsi"/>
              </w:rPr>
            </w:pPr>
          </w:p>
        </w:tc>
      </w:tr>
      <w:tr w:rsidR="00FD04E7" w:rsidRPr="00A10CDC" w:rsidTr="006A073D">
        <w:trPr>
          <w:jc w:val="center"/>
        </w:trPr>
        <w:tc>
          <w:tcPr>
            <w:tcW w:w="2880" w:type="dxa"/>
          </w:tcPr>
          <w:p w:rsidR="00C7358D" w:rsidRDefault="00C7358D" w:rsidP="00C7358D">
            <w:pPr>
              <w:rPr>
                <w:rFonts w:asciiTheme="minorHAnsi" w:hAnsiTheme="minorHAnsi" w:cstheme="minorHAnsi"/>
                <w:b/>
              </w:rPr>
            </w:pPr>
            <w:r w:rsidRPr="00A10CDC">
              <w:rPr>
                <w:rFonts w:asciiTheme="minorHAnsi" w:hAnsiTheme="minorHAnsi" w:cstheme="minorHAnsi"/>
                <w:b/>
              </w:rPr>
              <w:t>Deadline for Receipt of Application</w:t>
            </w:r>
          </w:p>
          <w:p w:rsidR="00452145" w:rsidRDefault="00452145" w:rsidP="00C7358D">
            <w:pPr>
              <w:rPr>
                <w:rFonts w:asciiTheme="minorHAnsi" w:hAnsiTheme="minorHAnsi" w:cstheme="minorHAnsi"/>
                <w:b/>
              </w:rPr>
            </w:pPr>
          </w:p>
          <w:p w:rsidR="00452145" w:rsidRDefault="00273CC8" w:rsidP="00C7358D">
            <w:pPr>
              <w:rPr>
                <w:rFonts w:asciiTheme="minorHAnsi" w:hAnsiTheme="minorHAnsi" w:cstheme="minorHAnsi"/>
                <w:b/>
              </w:rPr>
            </w:pPr>
            <w:r>
              <w:rPr>
                <w:rFonts w:asciiTheme="minorHAnsi" w:hAnsiTheme="minorHAnsi" w:cstheme="minorHAnsi"/>
                <w:b/>
              </w:rPr>
              <w:t>Background</w:t>
            </w: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A042C6" w:rsidRDefault="00A042C6" w:rsidP="00C7358D">
            <w:pPr>
              <w:rPr>
                <w:rFonts w:asciiTheme="minorHAnsi" w:hAnsiTheme="minorHAnsi" w:cstheme="minorHAnsi"/>
                <w:b/>
              </w:rPr>
            </w:pPr>
          </w:p>
          <w:p w:rsidR="00BB2BCB" w:rsidRDefault="00BB2BCB" w:rsidP="00C7358D">
            <w:pPr>
              <w:rPr>
                <w:rFonts w:asciiTheme="minorHAnsi" w:hAnsiTheme="minorHAnsi" w:cstheme="minorHAnsi"/>
                <w:b/>
              </w:rPr>
            </w:pPr>
          </w:p>
          <w:p w:rsidR="00A042C6" w:rsidRDefault="00A042C6" w:rsidP="00C7358D">
            <w:pPr>
              <w:rPr>
                <w:rFonts w:asciiTheme="minorHAnsi" w:hAnsiTheme="minorHAnsi" w:cstheme="minorHAnsi"/>
                <w:b/>
              </w:rPr>
            </w:pPr>
            <w:r>
              <w:rPr>
                <w:rFonts w:asciiTheme="minorHAnsi" w:hAnsiTheme="minorHAnsi" w:cstheme="minorHAnsi"/>
                <w:b/>
              </w:rPr>
              <w:t>Purpose</w:t>
            </w: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C7358D">
            <w:pPr>
              <w:rPr>
                <w:rFonts w:asciiTheme="minorHAnsi" w:hAnsiTheme="minorHAnsi" w:cstheme="minorHAnsi"/>
                <w:b/>
              </w:rPr>
            </w:pPr>
            <w:r w:rsidRPr="00A10CDC">
              <w:rPr>
                <w:rFonts w:asciiTheme="minorHAnsi" w:hAnsiTheme="minorHAnsi" w:cstheme="minorHAnsi"/>
                <w:b/>
              </w:rPr>
              <w:t>Eligible Applicants:</w:t>
            </w:r>
          </w:p>
          <w:p w:rsidR="0035131C" w:rsidRDefault="0035131C" w:rsidP="00C7358D">
            <w:pPr>
              <w:rPr>
                <w:rFonts w:asciiTheme="minorHAnsi" w:hAnsiTheme="minorHAnsi" w:cstheme="minorHAnsi"/>
                <w:b/>
              </w:rPr>
            </w:pPr>
          </w:p>
          <w:p w:rsidR="00DC50B5" w:rsidRDefault="00DC50B5" w:rsidP="00C7358D">
            <w:pPr>
              <w:rPr>
                <w:rFonts w:asciiTheme="minorHAnsi" w:hAnsiTheme="minorHAnsi" w:cstheme="minorHAnsi"/>
                <w:b/>
              </w:rPr>
            </w:pPr>
          </w:p>
          <w:p w:rsidR="00DC50B5" w:rsidRDefault="00DC50B5" w:rsidP="00C7358D">
            <w:pPr>
              <w:rPr>
                <w:rFonts w:asciiTheme="minorHAnsi" w:hAnsiTheme="minorHAnsi" w:cstheme="minorHAnsi"/>
                <w:b/>
              </w:rPr>
            </w:pPr>
          </w:p>
          <w:p w:rsidR="00DC50B5" w:rsidRDefault="00DC50B5" w:rsidP="00C7358D">
            <w:pPr>
              <w:rPr>
                <w:rFonts w:asciiTheme="minorHAnsi" w:hAnsiTheme="minorHAnsi" w:cstheme="minorHAnsi"/>
                <w:b/>
              </w:rPr>
            </w:pPr>
          </w:p>
          <w:p w:rsidR="00DC50B5" w:rsidRDefault="00DC50B5" w:rsidP="00C7358D">
            <w:pPr>
              <w:rPr>
                <w:rFonts w:asciiTheme="minorHAnsi" w:hAnsiTheme="minorHAnsi" w:cstheme="minorHAnsi"/>
                <w:b/>
              </w:rPr>
            </w:pPr>
          </w:p>
          <w:p w:rsidR="0035131C" w:rsidRDefault="0035131C" w:rsidP="00C7358D">
            <w:pPr>
              <w:rPr>
                <w:rFonts w:asciiTheme="minorHAnsi" w:hAnsiTheme="minorHAnsi" w:cstheme="minorHAnsi"/>
                <w:b/>
              </w:rPr>
            </w:pPr>
          </w:p>
          <w:p w:rsidR="0035131C" w:rsidRDefault="0035131C" w:rsidP="0035131C">
            <w:pPr>
              <w:rPr>
                <w:rFonts w:asciiTheme="minorHAnsi" w:hAnsiTheme="minorHAnsi" w:cstheme="minorHAnsi"/>
                <w:b/>
                <w:shd w:val="clear" w:color="auto" w:fill="FFFFFF"/>
              </w:rPr>
            </w:pPr>
            <w:r w:rsidRPr="00A10CDC">
              <w:rPr>
                <w:rFonts w:asciiTheme="minorHAnsi" w:hAnsiTheme="minorHAnsi" w:cstheme="minorHAnsi"/>
                <w:b/>
                <w:shd w:val="clear" w:color="auto" w:fill="FFFFFF"/>
              </w:rPr>
              <w:t>Estimated LEA Allocations</w:t>
            </w:r>
            <w:r>
              <w:rPr>
                <w:rFonts w:asciiTheme="minorHAnsi" w:hAnsiTheme="minorHAnsi" w:cstheme="minorHAnsi"/>
                <w:b/>
                <w:shd w:val="clear" w:color="auto" w:fill="FFFFFF"/>
              </w:rPr>
              <w:t>:</w:t>
            </w:r>
          </w:p>
          <w:p w:rsidR="00810784" w:rsidRDefault="00810784" w:rsidP="0035131C">
            <w:pPr>
              <w:rPr>
                <w:rFonts w:asciiTheme="minorHAnsi" w:hAnsiTheme="minorHAnsi" w:cstheme="minorHAnsi"/>
                <w:b/>
                <w:shd w:val="clear" w:color="auto" w:fill="FFFFFF"/>
              </w:rPr>
            </w:pPr>
          </w:p>
          <w:p w:rsidR="00733311" w:rsidRDefault="00733311" w:rsidP="0035131C">
            <w:pPr>
              <w:rPr>
                <w:rFonts w:asciiTheme="minorHAnsi" w:hAnsiTheme="minorHAnsi" w:cstheme="minorHAnsi"/>
                <w:b/>
                <w:shd w:val="clear" w:color="auto" w:fill="FFFFFF"/>
              </w:rPr>
            </w:pPr>
          </w:p>
          <w:p w:rsidR="00733311" w:rsidRDefault="00733311" w:rsidP="0035131C">
            <w:pPr>
              <w:rPr>
                <w:rFonts w:asciiTheme="minorHAnsi" w:hAnsiTheme="minorHAnsi" w:cstheme="minorHAnsi"/>
                <w:b/>
                <w:shd w:val="clear" w:color="auto" w:fill="FFFFFF"/>
              </w:rPr>
            </w:pPr>
          </w:p>
          <w:p w:rsidR="00733311" w:rsidRDefault="00733311" w:rsidP="0035131C">
            <w:pPr>
              <w:rPr>
                <w:rFonts w:asciiTheme="minorHAnsi" w:hAnsiTheme="minorHAnsi" w:cstheme="minorHAnsi"/>
                <w:b/>
                <w:shd w:val="clear" w:color="auto" w:fill="FFFFFF"/>
              </w:rPr>
            </w:pPr>
          </w:p>
          <w:p w:rsidR="00810784" w:rsidRDefault="00810784" w:rsidP="0035131C">
            <w:pPr>
              <w:rPr>
                <w:rFonts w:asciiTheme="minorHAnsi" w:hAnsiTheme="minorHAnsi" w:cstheme="minorHAnsi"/>
                <w:b/>
                <w:shd w:val="clear" w:color="auto" w:fill="FFFFFF"/>
              </w:rPr>
            </w:pPr>
            <w:r w:rsidRPr="00DC50B5">
              <w:rPr>
                <w:rFonts w:asciiTheme="minorHAnsi" w:hAnsiTheme="minorHAnsi" w:cstheme="minorHAnsi"/>
                <w:b/>
                <w:shd w:val="clear" w:color="auto" w:fill="FFFFFF"/>
              </w:rPr>
              <w:t xml:space="preserve">Technical Assistance  </w:t>
            </w:r>
            <w:r w:rsidRPr="00DC50B5">
              <w:rPr>
                <w:rFonts w:asciiTheme="minorHAnsi" w:hAnsiTheme="minorHAnsi" w:cstheme="minorHAnsi"/>
                <w:b/>
                <w:shd w:val="clear" w:color="auto" w:fill="FFFFFF"/>
              </w:rPr>
              <w:lastRenderedPageBreak/>
              <w:t>Webinar:</w:t>
            </w:r>
          </w:p>
          <w:p w:rsidR="0035131C" w:rsidRDefault="0035131C" w:rsidP="0035131C">
            <w:pPr>
              <w:rPr>
                <w:rFonts w:asciiTheme="minorHAnsi" w:hAnsiTheme="minorHAnsi" w:cstheme="minorHAnsi"/>
                <w:b/>
                <w:shd w:val="clear" w:color="auto" w:fill="FFFFFF"/>
              </w:rPr>
            </w:pPr>
          </w:p>
          <w:p w:rsidR="00733311" w:rsidRDefault="00733311" w:rsidP="0035131C">
            <w:pPr>
              <w:rPr>
                <w:rFonts w:asciiTheme="minorHAnsi" w:hAnsiTheme="minorHAnsi" w:cstheme="minorHAnsi"/>
                <w:b/>
                <w:shd w:val="clear" w:color="auto" w:fill="FFFFFF"/>
              </w:rPr>
            </w:pPr>
          </w:p>
          <w:p w:rsidR="0035131C" w:rsidRDefault="00DB75C5" w:rsidP="0035131C">
            <w:pPr>
              <w:rPr>
                <w:rFonts w:asciiTheme="minorHAnsi" w:hAnsiTheme="minorHAnsi" w:cstheme="minorHAnsi"/>
                <w:b/>
                <w:shd w:val="clear" w:color="auto" w:fill="FFFFFF"/>
              </w:rPr>
            </w:pPr>
            <w:r>
              <w:rPr>
                <w:rFonts w:asciiTheme="minorHAnsi" w:hAnsiTheme="minorHAnsi" w:cstheme="minorHAnsi"/>
                <w:b/>
                <w:shd w:val="clear" w:color="auto" w:fill="FFFFFF"/>
              </w:rPr>
              <w:t xml:space="preserve">LEA </w:t>
            </w:r>
            <w:r w:rsidR="00B75E35">
              <w:rPr>
                <w:rFonts w:asciiTheme="minorHAnsi" w:hAnsiTheme="minorHAnsi" w:cstheme="minorHAnsi"/>
                <w:b/>
                <w:shd w:val="clear" w:color="auto" w:fill="FFFFFF"/>
              </w:rPr>
              <w:t>Oversight</w:t>
            </w:r>
            <w:r w:rsidR="0035131C">
              <w:rPr>
                <w:rFonts w:asciiTheme="minorHAnsi" w:hAnsiTheme="minorHAnsi" w:cstheme="minorHAnsi"/>
                <w:b/>
                <w:shd w:val="clear" w:color="auto" w:fill="FFFFFF"/>
              </w:rPr>
              <w:t>:</w:t>
            </w:r>
          </w:p>
          <w:p w:rsidR="0035131C" w:rsidRPr="00A10CDC" w:rsidRDefault="0035131C" w:rsidP="0035131C">
            <w:pPr>
              <w:rPr>
                <w:rFonts w:asciiTheme="minorHAnsi" w:hAnsiTheme="minorHAnsi" w:cstheme="minorHAnsi"/>
                <w:b/>
              </w:rPr>
            </w:pPr>
          </w:p>
        </w:tc>
        <w:tc>
          <w:tcPr>
            <w:tcW w:w="7200" w:type="dxa"/>
            <w:gridSpan w:val="2"/>
            <w:shd w:val="clear" w:color="auto" w:fill="FFFFFF" w:themeFill="background1"/>
          </w:tcPr>
          <w:p w:rsidR="005470F0" w:rsidRPr="00BB2BCB" w:rsidRDefault="009A332A" w:rsidP="005470F0">
            <w:pPr>
              <w:rPr>
                <w:rFonts w:asciiTheme="minorHAnsi" w:hAnsiTheme="minorHAnsi" w:cstheme="minorHAnsi"/>
              </w:rPr>
            </w:pPr>
            <w:r>
              <w:rPr>
                <w:rFonts w:asciiTheme="minorHAnsi" w:hAnsiTheme="minorHAnsi" w:cstheme="minorHAnsi"/>
              </w:rPr>
              <w:lastRenderedPageBreak/>
              <w:t xml:space="preserve">Applications are due by </w:t>
            </w:r>
            <w:r w:rsidR="00880F73">
              <w:rPr>
                <w:rFonts w:asciiTheme="minorHAnsi" w:hAnsiTheme="minorHAnsi" w:cstheme="minorHAnsi"/>
                <w:b/>
              </w:rPr>
              <w:t>May 27</w:t>
            </w:r>
            <w:r>
              <w:rPr>
                <w:rFonts w:asciiTheme="minorHAnsi" w:hAnsiTheme="minorHAnsi" w:cstheme="minorHAnsi"/>
                <w:b/>
              </w:rPr>
              <w:t xml:space="preserve">, 2016. </w:t>
            </w:r>
          </w:p>
          <w:p w:rsidR="00C7358D" w:rsidRPr="00A10CDC" w:rsidRDefault="00C7358D" w:rsidP="00C7358D">
            <w:pPr>
              <w:rPr>
                <w:rFonts w:asciiTheme="minorHAnsi" w:hAnsiTheme="minorHAnsi" w:cstheme="minorHAnsi"/>
                <w:b/>
              </w:rPr>
            </w:pPr>
          </w:p>
          <w:p w:rsidR="009A332A" w:rsidRDefault="009A332A" w:rsidP="009A063E">
            <w:pPr>
              <w:rPr>
                <w:rFonts w:asciiTheme="minorHAnsi" w:hAnsiTheme="minorHAnsi" w:cstheme="minorHAnsi"/>
              </w:rPr>
            </w:pPr>
          </w:p>
          <w:p w:rsidR="00A042C6" w:rsidRDefault="00BC5E0F" w:rsidP="009A063E">
            <w:pPr>
              <w:rPr>
                <w:rFonts w:asciiTheme="minorHAnsi" w:hAnsiTheme="minorHAnsi" w:cstheme="minorHAnsi"/>
              </w:rPr>
            </w:pPr>
            <w:r>
              <w:rPr>
                <w:rFonts w:asciiTheme="minorHAnsi" w:hAnsiTheme="minorHAnsi" w:cstheme="minorHAnsi"/>
              </w:rPr>
              <w:t>The Focus grants are meant to assist Focus Schools</w:t>
            </w:r>
            <w:r w:rsidR="00F61F99">
              <w:rPr>
                <w:rFonts w:asciiTheme="minorHAnsi" w:hAnsiTheme="minorHAnsi" w:cstheme="minorHAnsi"/>
              </w:rPr>
              <w:t xml:space="preserve"> in</w:t>
            </w:r>
            <w:r>
              <w:rPr>
                <w:rFonts w:asciiTheme="minorHAnsi" w:hAnsiTheme="minorHAnsi" w:cstheme="minorHAnsi"/>
              </w:rPr>
              <w:t xml:space="preserve"> </w:t>
            </w:r>
            <w:proofErr w:type="gramStart"/>
            <w:r>
              <w:rPr>
                <w:rFonts w:asciiTheme="minorHAnsi" w:hAnsiTheme="minorHAnsi" w:cstheme="minorHAnsi"/>
              </w:rPr>
              <w:t>implement</w:t>
            </w:r>
            <w:r w:rsidR="00F61F99">
              <w:rPr>
                <w:rFonts w:asciiTheme="minorHAnsi" w:hAnsiTheme="minorHAnsi" w:cstheme="minorHAnsi"/>
              </w:rPr>
              <w:t>ing</w:t>
            </w:r>
            <w:r w:rsidR="00E27EBE">
              <w:rPr>
                <w:rFonts w:asciiTheme="minorHAnsi" w:hAnsiTheme="minorHAnsi" w:cstheme="minorHAnsi"/>
              </w:rPr>
              <w:t xml:space="preserve"> </w:t>
            </w:r>
            <w:r w:rsidR="00452145">
              <w:rPr>
                <w:rFonts w:asciiTheme="minorHAnsi" w:hAnsiTheme="minorHAnsi" w:cstheme="minorHAnsi"/>
              </w:rPr>
              <w:t xml:space="preserve"> strategies</w:t>
            </w:r>
            <w:proofErr w:type="gramEnd"/>
            <w:r w:rsidR="00452145">
              <w:rPr>
                <w:rFonts w:asciiTheme="minorHAnsi" w:hAnsiTheme="minorHAnsi" w:cstheme="minorHAnsi"/>
              </w:rPr>
              <w:t xml:space="preserve"> and services that lead to improved outcomes to narrow the </w:t>
            </w:r>
            <w:r w:rsidR="00F61F99">
              <w:rPr>
                <w:rFonts w:asciiTheme="minorHAnsi" w:hAnsiTheme="minorHAnsi" w:cstheme="minorHAnsi"/>
              </w:rPr>
              <w:t xml:space="preserve">achievement </w:t>
            </w:r>
            <w:r w:rsidR="00452145">
              <w:rPr>
                <w:rFonts w:asciiTheme="minorHAnsi" w:hAnsiTheme="minorHAnsi" w:cstheme="minorHAnsi"/>
              </w:rPr>
              <w:t>g</w:t>
            </w:r>
            <w:r w:rsidR="00733311">
              <w:rPr>
                <w:rFonts w:asciiTheme="minorHAnsi" w:hAnsiTheme="minorHAnsi" w:cstheme="minorHAnsi"/>
              </w:rPr>
              <w:t>aps for the identified subgroup</w:t>
            </w:r>
            <w:r w:rsidR="00452145">
              <w:rPr>
                <w:rFonts w:asciiTheme="minorHAnsi" w:hAnsiTheme="minorHAnsi" w:cstheme="minorHAnsi"/>
              </w:rPr>
              <w:t xml:space="preserve">. </w:t>
            </w:r>
          </w:p>
          <w:p w:rsidR="00273CC8" w:rsidRDefault="00273CC8" w:rsidP="009A063E">
            <w:pPr>
              <w:rPr>
                <w:rFonts w:asciiTheme="minorHAnsi" w:hAnsiTheme="minorHAnsi" w:cstheme="minorHAnsi"/>
              </w:rPr>
            </w:pPr>
          </w:p>
          <w:p w:rsidR="00A042C6" w:rsidRDefault="00273CC8" w:rsidP="00A042C6">
            <w:pPr>
              <w:rPr>
                <w:rFonts w:asciiTheme="minorHAnsi" w:hAnsiTheme="minorHAnsi" w:cstheme="minorHAnsi"/>
              </w:rPr>
            </w:pPr>
            <w:r>
              <w:rPr>
                <w:rFonts w:asciiTheme="minorHAnsi" w:hAnsiTheme="minorHAnsi" w:cstheme="minorHAnsi"/>
              </w:rPr>
              <w:t xml:space="preserve">The US Department of Education required States to choose to maintain its list of Focus Schools from the 2015-2016 school </w:t>
            </w:r>
            <w:proofErr w:type="gramStart"/>
            <w:r>
              <w:rPr>
                <w:rFonts w:asciiTheme="minorHAnsi" w:hAnsiTheme="minorHAnsi" w:cstheme="minorHAnsi"/>
              </w:rPr>
              <w:t>year</w:t>
            </w:r>
            <w:proofErr w:type="gramEnd"/>
            <w:r>
              <w:rPr>
                <w:rFonts w:asciiTheme="minorHAnsi" w:hAnsiTheme="minorHAnsi" w:cstheme="minorHAnsi"/>
              </w:rPr>
              <w:t xml:space="preserve">, or to identify a new list of Focus Schools for the 2016-2017 school year only. Maryland chose to identify a new list for the 2016-2017 school </w:t>
            </w:r>
            <w:proofErr w:type="gramStart"/>
            <w:r>
              <w:rPr>
                <w:rFonts w:asciiTheme="minorHAnsi" w:hAnsiTheme="minorHAnsi" w:cstheme="minorHAnsi"/>
              </w:rPr>
              <w:t>year</w:t>
            </w:r>
            <w:proofErr w:type="gramEnd"/>
            <w:r>
              <w:rPr>
                <w:rFonts w:asciiTheme="minorHAnsi" w:hAnsiTheme="minorHAnsi" w:cstheme="minorHAnsi"/>
              </w:rPr>
              <w:t xml:space="preserve">. </w:t>
            </w:r>
            <w:r w:rsidR="00880F73">
              <w:rPr>
                <w:rFonts w:asciiTheme="minorHAnsi" w:hAnsiTheme="minorHAnsi" w:cstheme="minorHAnsi"/>
              </w:rPr>
              <w:t xml:space="preserve"> </w:t>
            </w:r>
            <w:r w:rsidR="00A042C6" w:rsidRPr="002F6F48">
              <w:rPr>
                <w:rFonts w:asciiTheme="minorHAnsi" w:hAnsiTheme="minorHAnsi" w:cstheme="minorHAnsi"/>
              </w:rPr>
              <w:t xml:space="preserve">Maryland has determined that it will allocate a portion of </w:t>
            </w:r>
            <w:r w:rsidR="00DC50B5">
              <w:rPr>
                <w:rFonts w:asciiTheme="minorHAnsi" w:hAnsiTheme="minorHAnsi" w:cstheme="minorHAnsi"/>
              </w:rPr>
              <w:t xml:space="preserve">its Title I 1003(a) </w:t>
            </w:r>
            <w:r w:rsidR="00A042C6" w:rsidRPr="002F6F48">
              <w:rPr>
                <w:rFonts w:asciiTheme="minorHAnsi" w:hAnsiTheme="minorHAnsi" w:cstheme="minorHAnsi"/>
              </w:rPr>
              <w:t>funds to schools identifi</w:t>
            </w:r>
            <w:r w:rsidR="00DC50B5">
              <w:rPr>
                <w:rFonts w:asciiTheme="minorHAnsi" w:hAnsiTheme="minorHAnsi" w:cstheme="minorHAnsi"/>
              </w:rPr>
              <w:t xml:space="preserve">ed as Focus Schools. </w:t>
            </w:r>
          </w:p>
          <w:p w:rsidR="00C91A1A" w:rsidRDefault="00C91A1A" w:rsidP="00A042C6">
            <w:pPr>
              <w:rPr>
                <w:rFonts w:asciiTheme="minorHAnsi" w:hAnsiTheme="minorHAnsi" w:cstheme="minorHAnsi"/>
              </w:rPr>
            </w:pPr>
          </w:p>
          <w:p w:rsidR="0035131C" w:rsidRDefault="00DC50B5" w:rsidP="00A042C6">
            <w:pPr>
              <w:rPr>
                <w:rFonts w:asciiTheme="minorHAnsi" w:hAnsiTheme="minorHAnsi" w:cstheme="minorHAnsi"/>
              </w:rPr>
            </w:pPr>
            <w:r>
              <w:rPr>
                <w:rFonts w:asciiTheme="minorHAnsi" w:hAnsiTheme="minorHAnsi" w:cstheme="minorHAnsi"/>
                <w:b/>
              </w:rPr>
              <w:t xml:space="preserve">The identified Focus Schools will be Focus Schools for the 2016-2017 school </w:t>
            </w:r>
            <w:proofErr w:type="gramStart"/>
            <w:r>
              <w:rPr>
                <w:rFonts w:asciiTheme="minorHAnsi" w:hAnsiTheme="minorHAnsi" w:cstheme="minorHAnsi"/>
                <w:b/>
              </w:rPr>
              <w:t>year</w:t>
            </w:r>
            <w:proofErr w:type="gramEnd"/>
            <w:r>
              <w:rPr>
                <w:rFonts w:asciiTheme="minorHAnsi" w:hAnsiTheme="minorHAnsi" w:cstheme="minorHAnsi"/>
                <w:b/>
              </w:rPr>
              <w:t xml:space="preserve"> only. </w:t>
            </w:r>
            <w:r>
              <w:rPr>
                <w:rFonts w:asciiTheme="minorHAnsi" w:hAnsiTheme="minorHAnsi" w:cstheme="minorHAnsi"/>
              </w:rPr>
              <w:t xml:space="preserve"> S</w:t>
            </w:r>
            <w:r w:rsidR="002F6F48">
              <w:rPr>
                <w:rFonts w:asciiTheme="minorHAnsi" w:hAnsiTheme="minorHAnsi" w:cstheme="minorHAnsi"/>
              </w:rPr>
              <w:t>ince these schools have been identified for one year only, LEAs and schools should consider what short term strategies and interventions could be implemented. There is no requirement that the i</w:t>
            </w:r>
            <w:r w:rsidR="00A042C6" w:rsidRPr="00A10CDC">
              <w:rPr>
                <w:rFonts w:asciiTheme="minorHAnsi" w:hAnsiTheme="minorHAnsi" w:cstheme="minorHAnsi"/>
              </w:rPr>
              <w:t xml:space="preserve">nterventions </w:t>
            </w:r>
            <w:r w:rsidR="00417D49">
              <w:rPr>
                <w:rFonts w:asciiTheme="minorHAnsi" w:hAnsiTheme="minorHAnsi" w:cstheme="minorHAnsi"/>
              </w:rPr>
              <w:t>are</w:t>
            </w:r>
            <w:r w:rsidR="00A042C6" w:rsidRPr="00A10CDC">
              <w:rPr>
                <w:rFonts w:asciiTheme="minorHAnsi" w:hAnsiTheme="minorHAnsi" w:cstheme="minorHAnsi"/>
              </w:rPr>
              <w:t xml:space="preserve"> focused exclusively on the students that compose the subgroup or subgroups that caused the school to be identified. </w:t>
            </w:r>
            <w:r w:rsidR="00A042C6" w:rsidRPr="00A10CDC">
              <w:rPr>
                <w:rFonts w:asciiTheme="minorHAnsi" w:hAnsiTheme="minorHAnsi" w:cstheme="minorHAnsi"/>
                <w:i/>
              </w:rPr>
              <w:t>However, for those Focus Schools identified because of the achievement gap with the students with disabilities or English Learners subgroups</w:t>
            </w:r>
            <w:r w:rsidR="00A042C6" w:rsidRPr="002216AA">
              <w:rPr>
                <w:rFonts w:asciiTheme="minorHAnsi" w:hAnsiTheme="minorHAnsi" w:cstheme="minorHAnsi"/>
                <w:i/>
              </w:rPr>
              <w:t>,</w:t>
            </w:r>
            <w:r w:rsidR="00A042C6" w:rsidRPr="00A10CDC">
              <w:rPr>
                <w:rFonts w:asciiTheme="minorHAnsi" w:hAnsiTheme="minorHAnsi" w:cstheme="minorHAnsi"/>
                <w:b/>
                <w:i/>
              </w:rPr>
              <w:t xml:space="preserve"> </w:t>
            </w:r>
            <w:r w:rsidR="00A042C6">
              <w:rPr>
                <w:rFonts w:asciiTheme="minorHAnsi" w:hAnsiTheme="minorHAnsi" w:cstheme="minorHAnsi"/>
                <w:b/>
                <w:i/>
              </w:rPr>
              <w:t xml:space="preserve">it should be evident in the application that the </w:t>
            </w:r>
            <w:r w:rsidR="00417D49">
              <w:rPr>
                <w:rFonts w:asciiTheme="minorHAnsi" w:hAnsiTheme="minorHAnsi" w:cstheme="minorHAnsi"/>
                <w:b/>
                <w:i/>
              </w:rPr>
              <w:t>strategies will</w:t>
            </w:r>
            <w:r w:rsidR="00A042C6" w:rsidRPr="00A10CDC">
              <w:rPr>
                <w:rFonts w:asciiTheme="minorHAnsi" w:hAnsiTheme="minorHAnsi" w:cstheme="minorHAnsi"/>
                <w:b/>
                <w:i/>
              </w:rPr>
              <w:t xml:space="preserve"> disproportionately benefit those students. </w:t>
            </w:r>
            <w:r w:rsidR="0035131C">
              <w:rPr>
                <w:rFonts w:asciiTheme="minorHAnsi" w:hAnsiTheme="minorHAnsi" w:cstheme="minorHAnsi"/>
              </w:rPr>
              <w:t xml:space="preserve">The school/LEA may not use these funds for an intervention for all students in a school, or all students in a grade. </w:t>
            </w:r>
          </w:p>
          <w:p w:rsidR="008C3263" w:rsidRDefault="008C3263" w:rsidP="00A042C6">
            <w:pPr>
              <w:rPr>
                <w:rFonts w:asciiTheme="minorHAnsi" w:hAnsiTheme="minorHAnsi" w:cstheme="minorHAnsi"/>
              </w:rPr>
            </w:pPr>
          </w:p>
          <w:p w:rsidR="00726C37" w:rsidRDefault="0035131C" w:rsidP="00A042C6">
            <w:pPr>
              <w:rPr>
                <w:rFonts w:asciiTheme="minorHAnsi" w:hAnsiTheme="minorHAnsi" w:cstheme="minorHAnsi"/>
              </w:rPr>
            </w:pPr>
            <w:r w:rsidRPr="00A10CDC">
              <w:rPr>
                <w:rFonts w:asciiTheme="minorHAnsi" w:hAnsiTheme="minorHAnsi" w:cstheme="minorHAnsi"/>
              </w:rPr>
              <w:t xml:space="preserve">For those Focus Schools identified because of the achievement gap with a racial or ethnic subgroup, </w:t>
            </w:r>
            <w:r w:rsidR="00417D49">
              <w:rPr>
                <w:rFonts w:asciiTheme="minorHAnsi" w:hAnsiTheme="minorHAnsi" w:cstheme="minorHAnsi"/>
              </w:rPr>
              <w:t xml:space="preserve">or students eligible for FARMs, </w:t>
            </w:r>
            <w:r w:rsidRPr="00A10CDC">
              <w:rPr>
                <w:rFonts w:asciiTheme="minorHAnsi" w:hAnsiTheme="minorHAnsi" w:cstheme="minorHAnsi"/>
                <w:b/>
                <w:i/>
              </w:rPr>
              <w:t xml:space="preserve">an LEA should consider the needs of the lowest-performing students in targeting interventions and </w:t>
            </w:r>
            <w:proofErr w:type="gramStart"/>
            <w:r w:rsidRPr="00A10CDC">
              <w:rPr>
                <w:rFonts w:asciiTheme="minorHAnsi" w:hAnsiTheme="minorHAnsi" w:cstheme="minorHAnsi"/>
                <w:b/>
                <w:i/>
              </w:rPr>
              <w:t>supports</w:t>
            </w:r>
            <w:r w:rsidRPr="00A10CDC">
              <w:rPr>
                <w:rFonts w:asciiTheme="minorHAnsi" w:hAnsiTheme="minorHAnsi" w:cstheme="minorHAnsi"/>
              </w:rPr>
              <w:t xml:space="preserve"> </w:t>
            </w:r>
            <w:r w:rsidRPr="00A10CDC">
              <w:rPr>
                <w:rFonts w:asciiTheme="minorHAnsi" w:hAnsiTheme="minorHAnsi" w:cstheme="minorHAnsi"/>
                <w:b/>
                <w:i/>
              </w:rPr>
              <w:t xml:space="preserve"> —</w:t>
            </w:r>
            <w:proofErr w:type="gramEnd"/>
            <w:r w:rsidRPr="00A10CDC">
              <w:rPr>
                <w:rFonts w:asciiTheme="minorHAnsi" w:hAnsiTheme="minorHAnsi" w:cstheme="minorHAnsi"/>
                <w:b/>
                <w:i/>
              </w:rPr>
              <w:t xml:space="preserve"> based on an assessment of the specific academic needs of the school and its students — regardless of the particular subgroup or subgroups to which the students belong</w:t>
            </w:r>
            <w:r w:rsidR="008C3263">
              <w:rPr>
                <w:rFonts w:asciiTheme="minorHAnsi" w:hAnsiTheme="minorHAnsi" w:cstheme="minorHAnsi"/>
                <w:b/>
                <w:i/>
              </w:rPr>
              <w:t xml:space="preserve">. </w:t>
            </w:r>
          </w:p>
          <w:p w:rsidR="00452145" w:rsidRPr="00A10CDC" w:rsidRDefault="0093034F" w:rsidP="00A10CDC">
            <w:pPr>
              <w:ind w:hanging="2862"/>
              <w:rPr>
                <w:rFonts w:asciiTheme="minorHAnsi" w:hAnsiTheme="minorHAnsi" w:cstheme="minorHAnsi"/>
                <w:b/>
              </w:rPr>
            </w:pPr>
            <w:proofErr w:type="spellStart"/>
            <w:r>
              <w:rPr>
                <w:rFonts w:asciiTheme="minorHAnsi" w:hAnsiTheme="minorHAnsi" w:cstheme="minorHAnsi"/>
                <w:b/>
              </w:rPr>
              <w:t>cus</w:t>
            </w:r>
            <w:proofErr w:type="spellEnd"/>
            <w:r w:rsidR="00452145">
              <w:rPr>
                <w:rFonts w:asciiTheme="minorHAnsi" w:hAnsiTheme="minorHAnsi" w:cstheme="minorHAnsi"/>
                <w:b/>
              </w:rPr>
              <w:t xml:space="preserve"> </w:t>
            </w:r>
          </w:p>
          <w:p w:rsidR="0035131C" w:rsidRPr="00A10CDC" w:rsidRDefault="0035131C" w:rsidP="00726C37">
            <w:pPr>
              <w:tabs>
                <w:tab w:val="left" w:pos="3420"/>
              </w:tabs>
              <w:rPr>
                <w:rFonts w:asciiTheme="minorHAnsi" w:hAnsiTheme="minorHAnsi" w:cstheme="minorHAnsi"/>
              </w:rPr>
            </w:pPr>
            <w:r>
              <w:rPr>
                <w:rFonts w:asciiTheme="minorHAnsi" w:hAnsiTheme="minorHAnsi" w:cstheme="minorHAnsi"/>
                <w:shd w:val="clear" w:color="auto" w:fill="FFFFFF"/>
              </w:rPr>
              <w:t xml:space="preserve">Up to $4,920,000 </w:t>
            </w:r>
            <w:r w:rsidRPr="00A10CDC">
              <w:rPr>
                <w:rFonts w:asciiTheme="minorHAnsi" w:hAnsiTheme="minorHAnsi" w:cstheme="minorHAnsi"/>
                <w:b/>
                <w:shd w:val="clear" w:color="auto" w:fill="FFFFFF"/>
              </w:rPr>
              <w:t>(LEA funds are subject to ad</w:t>
            </w:r>
            <w:r w:rsidR="00DB75C5">
              <w:rPr>
                <w:rFonts w:asciiTheme="minorHAnsi" w:hAnsiTheme="minorHAnsi" w:cstheme="minorHAnsi"/>
                <w:b/>
                <w:shd w:val="clear" w:color="auto" w:fill="FFFFFF"/>
              </w:rPr>
              <w:t>justments based on any adjustment</w:t>
            </w:r>
            <w:r w:rsidRPr="00A10CDC">
              <w:rPr>
                <w:rFonts w:asciiTheme="minorHAnsi" w:hAnsiTheme="minorHAnsi" w:cstheme="minorHAnsi"/>
                <w:b/>
                <w:shd w:val="clear" w:color="auto" w:fill="FFFFFF"/>
              </w:rPr>
              <w:t xml:space="preserve"> in funds for Title I, Part A.) </w:t>
            </w:r>
          </w:p>
          <w:p w:rsidR="00FC70E7" w:rsidRDefault="00FC70E7" w:rsidP="009A063E">
            <w:pPr>
              <w:rPr>
                <w:rFonts w:asciiTheme="minorHAnsi" w:hAnsiTheme="minorHAnsi" w:cstheme="minorHAnsi"/>
              </w:rPr>
            </w:pPr>
          </w:p>
          <w:p w:rsidR="0035131C" w:rsidRDefault="0035131C" w:rsidP="0035131C">
            <w:pPr>
              <w:rPr>
                <w:rFonts w:asciiTheme="minorHAnsi" w:hAnsiTheme="minorHAnsi" w:cstheme="minorHAnsi"/>
              </w:rPr>
            </w:pPr>
            <w:r w:rsidRPr="00A233CE">
              <w:rPr>
                <w:rFonts w:asciiTheme="minorHAnsi" w:hAnsiTheme="minorHAnsi" w:cstheme="minorHAnsi"/>
              </w:rPr>
              <w:t>Maryland will award 1003(a</w:t>
            </w:r>
            <w:r>
              <w:rPr>
                <w:rFonts w:asciiTheme="minorHAnsi" w:hAnsiTheme="minorHAnsi" w:cstheme="minorHAnsi"/>
                <w:b/>
              </w:rPr>
              <w:t xml:space="preserve">) </w:t>
            </w:r>
            <w:r w:rsidRPr="00A233CE">
              <w:rPr>
                <w:rFonts w:asciiTheme="minorHAnsi" w:hAnsiTheme="minorHAnsi" w:cstheme="minorHAnsi"/>
              </w:rPr>
              <w:t xml:space="preserve">funds </w:t>
            </w:r>
            <w:r>
              <w:rPr>
                <w:rFonts w:asciiTheme="minorHAnsi" w:hAnsiTheme="minorHAnsi" w:cstheme="minorHAnsi"/>
              </w:rPr>
              <w:t xml:space="preserve">to its Focus Schools on a needs basis. </w:t>
            </w:r>
            <w:r w:rsidRPr="00A233CE">
              <w:rPr>
                <w:rFonts w:asciiTheme="minorHAnsi" w:hAnsiTheme="minorHAnsi" w:cstheme="minorHAnsi"/>
              </w:rPr>
              <w:t>Grant funding will range from $30,000 t</w:t>
            </w:r>
            <w:r w:rsidR="00DC50B5">
              <w:rPr>
                <w:rFonts w:asciiTheme="minorHAnsi" w:hAnsiTheme="minorHAnsi" w:cstheme="minorHAnsi"/>
              </w:rPr>
              <w:t>o $120,000 per school.</w:t>
            </w:r>
            <w:r w:rsidRPr="00A233CE">
              <w:rPr>
                <w:rFonts w:asciiTheme="minorHAnsi" w:hAnsiTheme="minorHAnsi" w:cstheme="minorHAnsi"/>
              </w:rPr>
              <w:t xml:space="preserve"> </w:t>
            </w:r>
          </w:p>
          <w:p w:rsidR="00726C37" w:rsidRDefault="00726C37" w:rsidP="0035131C">
            <w:pPr>
              <w:rPr>
                <w:rFonts w:asciiTheme="minorHAnsi" w:hAnsiTheme="minorHAnsi" w:cstheme="minorHAnsi"/>
              </w:rPr>
            </w:pPr>
          </w:p>
          <w:p w:rsidR="00810784" w:rsidRDefault="00810784" w:rsidP="009A063E">
            <w:pPr>
              <w:rPr>
                <w:rFonts w:asciiTheme="minorHAnsi" w:hAnsiTheme="minorHAnsi" w:cstheme="minorHAnsi"/>
              </w:rPr>
            </w:pPr>
            <w:r w:rsidRPr="00DB75C5">
              <w:rPr>
                <w:rFonts w:asciiTheme="minorHAnsi" w:hAnsiTheme="minorHAnsi" w:cstheme="minorHAnsi"/>
              </w:rPr>
              <w:t xml:space="preserve">MSDE will provide a technical assistance webinar on the Focus Grant </w:t>
            </w:r>
            <w:r w:rsidRPr="00DB75C5">
              <w:rPr>
                <w:rFonts w:asciiTheme="minorHAnsi" w:hAnsiTheme="minorHAnsi" w:cstheme="minorHAnsi"/>
              </w:rPr>
              <w:lastRenderedPageBreak/>
              <w:t xml:space="preserve">application on </w:t>
            </w:r>
            <w:r w:rsidR="00DC50B5">
              <w:rPr>
                <w:rFonts w:asciiTheme="minorHAnsi" w:hAnsiTheme="minorHAnsi" w:cstheme="minorHAnsi"/>
                <w:b/>
                <w:color w:val="FF0000"/>
              </w:rPr>
              <w:t>April 6</w:t>
            </w:r>
            <w:r w:rsidR="009A332A">
              <w:rPr>
                <w:rFonts w:asciiTheme="minorHAnsi" w:hAnsiTheme="minorHAnsi" w:cstheme="minorHAnsi"/>
                <w:b/>
                <w:color w:val="FF0000"/>
              </w:rPr>
              <w:t xml:space="preserve">, 2016. </w:t>
            </w:r>
            <w:r w:rsidRPr="00DB75C5">
              <w:rPr>
                <w:rFonts w:asciiTheme="minorHAnsi" w:hAnsiTheme="minorHAnsi" w:cstheme="minorHAnsi"/>
              </w:rPr>
              <w:t>LEAs will</w:t>
            </w:r>
            <w:r w:rsidR="00DB75C5" w:rsidRPr="00DB75C5">
              <w:rPr>
                <w:rFonts w:asciiTheme="minorHAnsi" w:hAnsiTheme="minorHAnsi" w:cstheme="minorHAnsi"/>
              </w:rPr>
              <w:t xml:space="preserve"> receive </w:t>
            </w:r>
            <w:r w:rsidRPr="00DB75C5">
              <w:rPr>
                <w:rFonts w:asciiTheme="minorHAnsi" w:hAnsiTheme="minorHAnsi" w:cstheme="minorHAnsi"/>
              </w:rPr>
              <w:t>informati</w:t>
            </w:r>
            <w:r w:rsidR="00DB75C5" w:rsidRPr="00DB75C5">
              <w:rPr>
                <w:rFonts w:asciiTheme="minorHAnsi" w:hAnsiTheme="minorHAnsi" w:cstheme="minorHAnsi"/>
              </w:rPr>
              <w:t>on about accessing this webinar in the near future</w:t>
            </w:r>
            <w:r w:rsidR="00DB75C5" w:rsidRPr="006A073D">
              <w:rPr>
                <w:rFonts w:asciiTheme="minorHAnsi" w:hAnsiTheme="minorHAnsi" w:cstheme="minorHAnsi"/>
              </w:rPr>
              <w:t>.</w:t>
            </w:r>
            <w:r w:rsidR="006A073D" w:rsidRPr="006A073D">
              <w:rPr>
                <w:rFonts w:asciiTheme="minorHAnsi" w:hAnsiTheme="minorHAnsi" w:cstheme="minorHAnsi"/>
              </w:rPr>
              <w:t xml:space="preserve"> </w:t>
            </w:r>
          </w:p>
          <w:p w:rsidR="006A073D" w:rsidRDefault="006A073D" w:rsidP="009A063E">
            <w:pPr>
              <w:rPr>
                <w:rFonts w:asciiTheme="minorHAnsi" w:hAnsiTheme="minorHAnsi" w:cstheme="minorHAnsi"/>
              </w:rPr>
            </w:pPr>
          </w:p>
          <w:p w:rsidR="00726C37" w:rsidRPr="001658D7" w:rsidRDefault="00DB75C5" w:rsidP="00B75E35">
            <w:pPr>
              <w:tabs>
                <w:tab w:val="left" w:pos="0"/>
                <w:tab w:val="left" w:pos="810"/>
              </w:tabs>
              <w:rPr>
                <w:rFonts w:asciiTheme="minorHAnsi" w:hAnsiTheme="minorHAnsi" w:cstheme="minorHAnsi"/>
              </w:rPr>
            </w:pPr>
            <w:r>
              <w:rPr>
                <w:rFonts w:asciiTheme="minorHAnsi" w:hAnsiTheme="minorHAnsi" w:cstheme="minorHAnsi"/>
              </w:rPr>
              <w:t>It is recommended that e</w:t>
            </w:r>
            <w:r w:rsidR="0035131C">
              <w:rPr>
                <w:rFonts w:asciiTheme="minorHAnsi" w:hAnsiTheme="minorHAnsi" w:cstheme="minorHAnsi"/>
              </w:rPr>
              <w:t>ach LEA that ha</w:t>
            </w:r>
            <w:r>
              <w:rPr>
                <w:rFonts w:asciiTheme="minorHAnsi" w:hAnsiTheme="minorHAnsi" w:cstheme="minorHAnsi"/>
              </w:rPr>
              <w:t xml:space="preserve">s one or more Focus </w:t>
            </w:r>
            <w:proofErr w:type="gramStart"/>
            <w:r>
              <w:rPr>
                <w:rFonts w:asciiTheme="minorHAnsi" w:hAnsiTheme="minorHAnsi" w:cstheme="minorHAnsi"/>
              </w:rPr>
              <w:t xml:space="preserve">Schools </w:t>
            </w:r>
            <w:r w:rsidR="0035131C" w:rsidRPr="001658D7">
              <w:rPr>
                <w:rFonts w:asciiTheme="minorHAnsi" w:hAnsiTheme="minorHAnsi" w:cstheme="minorHAnsi"/>
              </w:rPr>
              <w:t xml:space="preserve"> convene</w:t>
            </w:r>
            <w:proofErr w:type="gramEnd"/>
            <w:r w:rsidR="0035131C" w:rsidRPr="001658D7">
              <w:rPr>
                <w:rFonts w:asciiTheme="minorHAnsi" w:hAnsiTheme="minorHAnsi" w:cstheme="minorHAnsi"/>
              </w:rPr>
              <w:t xml:space="preserve"> </w:t>
            </w:r>
            <w:r w:rsidR="0035131C">
              <w:rPr>
                <w:rFonts w:asciiTheme="minorHAnsi" w:hAnsiTheme="minorHAnsi" w:cstheme="minorHAnsi"/>
              </w:rPr>
              <w:t xml:space="preserve">a team of central office staff members from appropriate offices </w:t>
            </w:r>
            <w:r w:rsidR="0035131C" w:rsidRPr="001658D7">
              <w:rPr>
                <w:rFonts w:asciiTheme="minorHAnsi" w:hAnsiTheme="minorHAnsi" w:cstheme="minorHAnsi"/>
              </w:rPr>
              <w:t>to oversee the implementation of the selected interventions as well as the strategies that t</w:t>
            </w:r>
            <w:r w:rsidR="0035131C">
              <w:rPr>
                <w:rFonts w:asciiTheme="minorHAnsi" w:hAnsiTheme="minorHAnsi" w:cstheme="minorHAnsi"/>
              </w:rPr>
              <w:t>he LEA will implement in their Focus S</w:t>
            </w:r>
            <w:r w:rsidR="0035131C" w:rsidRPr="001658D7">
              <w:rPr>
                <w:rFonts w:asciiTheme="minorHAnsi" w:hAnsiTheme="minorHAnsi" w:cstheme="minorHAnsi"/>
              </w:rPr>
              <w:t xml:space="preserve">chools. </w:t>
            </w:r>
            <w:r w:rsidR="0035131C">
              <w:rPr>
                <w:rFonts w:asciiTheme="minorHAnsi" w:hAnsiTheme="minorHAnsi" w:cstheme="minorHAnsi"/>
              </w:rPr>
              <w:t xml:space="preserve">This team </w:t>
            </w:r>
            <w:r>
              <w:rPr>
                <w:rFonts w:asciiTheme="minorHAnsi" w:hAnsiTheme="minorHAnsi" w:cstheme="minorHAnsi"/>
              </w:rPr>
              <w:t>would</w:t>
            </w:r>
            <w:r w:rsidR="0035131C" w:rsidRPr="001658D7">
              <w:rPr>
                <w:rFonts w:asciiTheme="minorHAnsi" w:hAnsiTheme="minorHAnsi" w:cstheme="minorHAnsi"/>
              </w:rPr>
              <w:t xml:space="preserve"> assign staff to provide technical assistance </w:t>
            </w:r>
            <w:r w:rsidR="00BB2BCB">
              <w:rPr>
                <w:rFonts w:asciiTheme="minorHAnsi" w:hAnsiTheme="minorHAnsi" w:cstheme="minorHAnsi"/>
              </w:rPr>
              <w:t>to schools identified as Focus S</w:t>
            </w:r>
            <w:r>
              <w:rPr>
                <w:rFonts w:asciiTheme="minorHAnsi" w:hAnsiTheme="minorHAnsi" w:cstheme="minorHAnsi"/>
              </w:rPr>
              <w:t>chools as the schools</w:t>
            </w:r>
            <w:r w:rsidR="0035131C" w:rsidRPr="001658D7">
              <w:rPr>
                <w:rFonts w:asciiTheme="minorHAnsi" w:hAnsiTheme="minorHAnsi" w:cstheme="minorHAnsi"/>
              </w:rPr>
              <w:t xml:space="preserve"> develop and implement their </w:t>
            </w:r>
            <w:r w:rsidR="0035131C">
              <w:rPr>
                <w:rFonts w:asciiTheme="minorHAnsi" w:hAnsiTheme="minorHAnsi" w:cstheme="minorHAnsi"/>
              </w:rPr>
              <w:t xml:space="preserve">intervention plans. </w:t>
            </w:r>
            <w:r w:rsidR="00B75E35">
              <w:rPr>
                <w:rFonts w:asciiTheme="minorHAnsi" w:hAnsiTheme="minorHAnsi" w:cstheme="minorHAnsi"/>
              </w:rPr>
              <w:t xml:space="preserve">The team could </w:t>
            </w:r>
            <w:r w:rsidR="0035131C" w:rsidRPr="001658D7">
              <w:rPr>
                <w:rFonts w:asciiTheme="minorHAnsi" w:hAnsiTheme="minorHAnsi" w:cstheme="minorHAnsi"/>
              </w:rPr>
              <w:t>coordinate the support, as well as, monit</w:t>
            </w:r>
            <w:r w:rsidR="00B75E35">
              <w:rPr>
                <w:rFonts w:asciiTheme="minorHAnsi" w:hAnsiTheme="minorHAnsi" w:cstheme="minorHAnsi"/>
              </w:rPr>
              <w:t>or and assess progress or each Focus S</w:t>
            </w:r>
            <w:r w:rsidR="0035131C" w:rsidRPr="001658D7">
              <w:rPr>
                <w:rFonts w:asciiTheme="minorHAnsi" w:hAnsiTheme="minorHAnsi" w:cstheme="minorHAnsi"/>
              </w:rPr>
              <w:t xml:space="preserve">chool, and support the coordination of differentiated support </w:t>
            </w:r>
            <w:r w:rsidR="0035131C">
              <w:rPr>
                <w:rFonts w:asciiTheme="minorHAnsi" w:hAnsiTheme="minorHAnsi" w:cstheme="minorHAnsi"/>
              </w:rPr>
              <w:t>for teachers and staff in each Focus S</w:t>
            </w:r>
            <w:r w:rsidR="0035131C" w:rsidRPr="001658D7">
              <w:rPr>
                <w:rFonts w:asciiTheme="minorHAnsi" w:hAnsiTheme="minorHAnsi" w:cstheme="minorHAnsi"/>
              </w:rPr>
              <w:t>chool</w:t>
            </w:r>
            <w:r w:rsidR="0035131C">
              <w:rPr>
                <w:rFonts w:asciiTheme="minorHAnsi" w:hAnsiTheme="minorHAnsi" w:cstheme="minorHAnsi"/>
              </w:rPr>
              <w:t>.</w:t>
            </w:r>
          </w:p>
          <w:p w:rsidR="0035131C" w:rsidRPr="00A10CDC" w:rsidRDefault="0035131C" w:rsidP="009A063E">
            <w:pPr>
              <w:rPr>
                <w:rFonts w:asciiTheme="minorHAnsi" w:hAnsiTheme="minorHAnsi" w:cstheme="minorHAnsi"/>
              </w:rPr>
            </w:pPr>
          </w:p>
        </w:tc>
      </w:tr>
      <w:tr w:rsidR="00FD04E7" w:rsidRPr="00A10CDC" w:rsidTr="00154E57">
        <w:trPr>
          <w:jc w:val="center"/>
        </w:trPr>
        <w:tc>
          <w:tcPr>
            <w:tcW w:w="2880" w:type="dxa"/>
          </w:tcPr>
          <w:p w:rsidR="0035131C" w:rsidRDefault="00277507" w:rsidP="0035131C">
            <w:pPr>
              <w:pStyle w:val="Header"/>
              <w:widowControl/>
              <w:tabs>
                <w:tab w:val="clear" w:pos="4320"/>
                <w:tab w:val="clear" w:pos="8640"/>
              </w:tabs>
              <w:rPr>
                <w:rFonts w:asciiTheme="minorHAnsi" w:hAnsiTheme="minorHAnsi" w:cstheme="minorHAnsi"/>
                <w:b/>
              </w:rPr>
            </w:pPr>
            <w:r>
              <w:rPr>
                <w:rFonts w:asciiTheme="minorHAnsi" w:hAnsiTheme="minorHAnsi" w:cstheme="minorHAnsi"/>
                <w:b/>
              </w:rPr>
              <w:lastRenderedPageBreak/>
              <w:t>Allowable Costs:</w:t>
            </w:r>
          </w:p>
          <w:p w:rsidR="00C7358D" w:rsidRPr="00A10CDC" w:rsidRDefault="00C7358D" w:rsidP="00154E57">
            <w:pPr>
              <w:tabs>
                <w:tab w:val="left" w:pos="540"/>
              </w:tabs>
              <w:rPr>
                <w:rFonts w:asciiTheme="minorHAnsi" w:hAnsiTheme="minorHAnsi" w:cstheme="minorHAnsi"/>
              </w:rPr>
            </w:pPr>
          </w:p>
        </w:tc>
        <w:tc>
          <w:tcPr>
            <w:tcW w:w="7200" w:type="dxa"/>
            <w:gridSpan w:val="2"/>
          </w:tcPr>
          <w:p w:rsidR="0035131C" w:rsidRDefault="0035131C" w:rsidP="0035131C">
            <w:pPr>
              <w:ind w:left="18" w:hanging="18"/>
              <w:rPr>
                <w:rFonts w:asciiTheme="minorHAnsi" w:hAnsiTheme="minorHAnsi" w:cstheme="minorHAnsi"/>
              </w:rPr>
            </w:pPr>
            <w:r w:rsidRPr="001658D7">
              <w:rPr>
                <w:rFonts w:asciiTheme="minorHAnsi" w:hAnsiTheme="minorHAnsi" w:cstheme="minorHAnsi"/>
              </w:rPr>
              <w:t xml:space="preserve">These funds must be used to support strategies in Focus Schools that are designed to assist those schools in closing </w:t>
            </w:r>
            <w:r>
              <w:rPr>
                <w:rFonts w:asciiTheme="minorHAnsi" w:hAnsiTheme="minorHAnsi" w:cstheme="minorHAnsi"/>
              </w:rPr>
              <w:t xml:space="preserve">the identified achievement gap, and in addressing the root cause(s) for why that gap exists. </w:t>
            </w:r>
          </w:p>
          <w:p w:rsidR="00DB75C5" w:rsidRDefault="00DB75C5" w:rsidP="0035131C">
            <w:pPr>
              <w:ind w:left="18" w:hanging="18"/>
              <w:rPr>
                <w:rFonts w:asciiTheme="minorHAnsi" w:hAnsiTheme="minorHAnsi" w:cstheme="minorHAnsi"/>
              </w:rPr>
            </w:pPr>
          </w:p>
          <w:p w:rsidR="00DB75C5" w:rsidRDefault="00DB75C5" w:rsidP="0035131C">
            <w:pPr>
              <w:ind w:left="18" w:hanging="18"/>
              <w:rPr>
                <w:rFonts w:asciiTheme="minorHAnsi" w:hAnsiTheme="minorHAnsi" w:cstheme="minorHAnsi"/>
              </w:rPr>
            </w:pPr>
            <w:r>
              <w:rPr>
                <w:rFonts w:asciiTheme="minorHAnsi" w:hAnsiTheme="minorHAnsi" w:cstheme="minorHAnsi"/>
              </w:rPr>
              <w:t xml:space="preserve">See Appendices </w:t>
            </w:r>
            <w:r w:rsidRPr="00B65C29">
              <w:rPr>
                <w:rFonts w:asciiTheme="minorHAnsi" w:hAnsiTheme="minorHAnsi" w:cstheme="minorHAnsi"/>
                <w:b/>
              </w:rPr>
              <w:t>A3-1 and A3-2 for allowable and unallowable activities</w:t>
            </w:r>
            <w:r>
              <w:rPr>
                <w:rFonts w:asciiTheme="minorHAnsi" w:hAnsiTheme="minorHAnsi" w:cstheme="minorHAnsi"/>
              </w:rPr>
              <w:t>.</w:t>
            </w:r>
          </w:p>
          <w:p w:rsidR="00BB2BCB" w:rsidRDefault="00BB2BCB" w:rsidP="0035131C">
            <w:pPr>
              <w:ind w:left="18" w:hanging="18"/>
              <w:rPr>
                <w:rFonts w:asciiTheme="minorHAnsi" w:hAnsiTheme="minorHAnsi" w:cstheme="minorHAnsi"/>
              </w:rPr>
            </w:pPr>
          </w:p>
          <w:p w:rsidR="00923FBB" w:rsidRDefault="00277507" w:rsidP="00373C47">
            <w:pPr>
              <w:ind w:firstLine="18"/>
              <w:rPr>
                <w:rFonts w:asciiTheme="minorHAnsi" w:hAnsiTheme="minorHAnsi" w:cstheme="minorHAnsi"/>
              </w:rPr>
            </w:pPr>
            <w:r>
              <w:rPr>
                <w:rFonts w:asciiTheme="minorHAnsi" w:hAnsiTheme="minorHAnsi" w:cstheme="minorHAnsi"/>
                <w:b/>
                <w:u w:val="single"/>
              </w:rPr>
              <w:t>NOTE</w:t>
            </w:r>
            <w:r w:rsidR="00923FBB">
              <w:rPr>
                <w:rFonts w:asciiTheme="minorHAnsi" w:hAnsiTheme="minorHAnsi" w:cstheme="minorHAnsi"/>
                <w:b/>
                <w:u w:val="single"/>
              </w:rPr>
              <w:t>S</w:t>
            </w:r>
            <w:r>
              <w:rPr>
                <w:rFonts w:asciiTheme="minorHAnsi" w:hAnsiTheme="minorHAnsi" w:cstheme="minorHAnsi"/>
                <w:b/>
                <w:u w:val="single"/>
              </w:rPr>
              <w:t>:</w:t>
            </w:r>
            <w:r w:rsidR="00373C47" w:rsidRPr="001658D7">
              <w:rPr>
                <w:rFonts w:asciiTheme="minorHAnsi" w:hAnsiTheme="minorHAnsi" w:cstheme="minorHAnsi"/>
              </w:rPr>
              <w:t xml:space="preserve"> </w:t>
            </w:r>
            <w:r w:rsidR="00373C47">
              <w:rPr>
                <w:rFonts w:asciiTheme="minorHAnsi" w:hAnsiTheme="minorHAnsi" w:cstheme="minorHAnsi"/>
              </w:rPr>
              <w:t xml:space="preserve"> </w:t>
            </w:r>
          </w:p>
          <w:p w:rsidR="002F6F48" w:rsidRPr="002859C7" w:rsidRDefault="002F6F48" w:rsidP="002F6F48">
            <w:pPr>
              <w:pStyle w:val="ListParagraph"/>
              <w:numPr>
                <w:ilvl w:val="0"/>
                <w:numId w:val="34"/>
              </w:numPr>
              <w:rPr>
                <w:rFonts w:asciiTheme="minorHAnsi" w:hAnsiTheme="minorHAnsi" w:cstheme="minorHAnsi"/>
              </w:rPr>
            </w:pPr>
            <w:r w:rsidRPr="002859C7">
              <w:rPr>
                <w:rFonts w:asciiTheme="minorHAnsi" w:hAnsiTheme="minorHAnsi" w:cstheme="minorHAnsi"/>
              </w:rPr>
              <w:t>Any school that has not exited Focus Sc</w:t>
            </w:r>
            <w:r w:rsidR="00261E96">
              <w:rPr>
                <w:rFonts w:asciiTheme="minorHAnsi" w:hAnsiTheme="minorHAnsi" w:cstheme="minorHAnsi"/>
              </w:rPr>
              <w:t xml:space="preserve">hool status may not implement </w:t>
            </w:r>
            <w:r w:rsidRPr="002859C7">
              <w:rPr>
                <w:rFonts w:asciiTheme="minorHAnsi" w:hAnsiTheme="minorHAnsi" w:cstheme="minorHAnsi"/>
              </w:rPr>
              <w:t>strategies that it has previously implemented with Title I 1003(a) funds.</w:t>
            </w:r>
          </w:p>
          <w:p w:rsidR="002F6F48" w:rsidRDefault="002F6F48" w:rsidP="002F6F48">
            <w:pPr>
              <w:ind w:firstLine="18"/>
              <w:rPr>
                <w:rFonts w:asciiTheme="minorHAnsi" w:hAnsiTheme="minorHAnsi" w:cstheme="minorHAnsi"/>
              </w:rPr>
            </w:pPr>
          </w:p>
          <w:p w:rsidR="002F6F48" w:rsidRDefault="002F6F48" w:rsidP="002F6F48">
            <w:pPr>
              <w:pStyle w:val="ListParagraph"/>
              <w:numPr>
                <w:ilvl w:val="0"/>
                <w:numId w:val="34"/>
              </w:numPr>
              <w:rPr>
                <w:rFonts w:asciiTheme="minorHAnsi" w:hAnsiTheme="minorHAnsi" w:cstheme="minorHAnsi"/>
              </w:rPr>
            </w:pPr>
            <w:r w:rsidRPr="002859C7">
              <w:rPr>
                <w:rFonts w:asciiTheme="minorHAnsi" w:hAnsiTheme="minorHAnsi" w:cstheme="minorHAnsi"/>
              </w:rPr>
              <w:t xml:space="preserve">Schools should plan to spend the majority of these funds during the 2016-2017 school </w:t>
            </w:r>
            <w:proofErr w:type="gramStart"/>
            <w:r w:rsidRPr="002859C7">
              <w:rPr>
                <w:rFonts w:asciiTheme="minorHAnsi" w:hAnsiTheme="minorHAnsi" w:cstheme="minorHAnsi"/>
              </w:rPr>
              <w:t>year</w:t>
            </w:r>
            <w:proofErr w:type="gramEnd"/>
            <w:r w:rsidRPr="002859C7">
              <w:rPr>
                <w:rFonts w:asciiTheme="minorHAnsi" w:hAnsiTheme="minorHAnsi" w:cstheme="minorHAnsi"/>
              </w:rPr>
              <w:t>.</w:t>
            </w:r>
            <w:r w:rsidR="00801753">
              <w:rPr>
                <w:rFonts w:asciiTheme="minorHAnsi" w:hAnsiTheme="minorHAnsi" w:cstheme="minorHAnsi"/>
              </w:rPr>
              <w:t xml:space="preserve"> (July 1, 2016 – June 30, 2017)</w:t>
            </w:r>
          </w:p>
          <w:p w:rsidR="002F6F48" w:rsidRPr="002F6F48" w:rsidRDefault="002F6F48" w:rsidP="002F6F48">
            <w:pPr>
              <w:pStyle w:val="ListParagraph"/>
              <w:rPr>
                <w:rFonts w:asciiTheme="minorHAnsi" w:hAnsiTheme="minorHAnsi" w:cstheme="minorHAnsi"/>
              </w:rPr>
            </w:pPr>
          </w:p>
          <w:p w:rsidR="00373C47" w:rsidRPr="00923FBB" w:rsidRDefault="00373C47" w:rsidP="008E48AB">
            <w:pPr>
              <w:pStyle w:val="ListParagraph"/>
              <w:numPr>
                <w:ilvl w:val="0"/>
                <w:numId w:val="34"/>
              </w:numPr>
              <w:rPr>
                <w:rFonts w:asciiTheme="minorHAnsi" w:hAnsiTheme="minorHAnsi" w:cstheme="minorHAnsi"/>
              </w:rPr>
            </w:pPr>
            <w:r w:rsidRPr="00923FBB">
              <w:rPr>
                <w:rFonts w:asciiTheme="minorHAnsi" w:hAnsiTheme="minorHAnsi" w:cstheme="minorHAnsi"/>
              </w:rPr>
              <w:t xml:space="preserve">Professional development activities should be ongoing.  </w:t>
            </w:r>
          </w:p>
          <w:p w:rsidR="00923FBB" w:rsidRDefault="00373C47" w:rsidP="00DC50B5">
            <w:pPr>
              <w:ind w:left="720" w:firstLine="18"/>
              <w:rPr>
                <w:rFonts w:asciiTheme="minorHAnsi" w:hAnsiTheme="minorHAnsi" w:cstheme="minorHAnsi"/>
              </w:rPr>
            </w:pPr>
            <w:r>
              <w:rPr>
                <w:rFonts w:asciiTheme="minorHAnsi" w:hAnsiTheme="minorHAnsi" w:cstheme="minorHAnsi"/>
              </w:rPr>
              <w:t>Attendance at c</w:t>
            </w:r>
            <w:r w:rsidRPr="001658D7">
              <w:rPr>
                <w:rFonts w:asciiTheme="minorHAnsi" w:hAnsiTheme="minorHAnsi" w:cstheme="minorHAnsi"/>
              </w:rPr>
              <w:t>onferences, rental of facilities, and the purchase of food (with the exception of parent training as appropriat</w:t>
            </w:r>
            <w:r>
              <w:rPr>
                <w:rFonts w:asciiTheme="minorHAnsi" w:hAnsiTheme="minorHAnsi" w:cstheme="minorHAnsi"/>
              </w:rPr>
              <w:t>e) will not be allowed with these</w:t>
            </w:r>
            <w:r w:rsidRPr="001658D7">
              <w:rPr>
                <w:rFonts w:asciiTheme="minorHAnsi" w:hAnsiTheme="minorHAnsi" w:cstheme="minorHAnsi"/>
              </w:rPr>
              <w:t xml:space="preserve"> funds.</w:t>
            </w:r>
          </w:p>
          <w:p w:rsidR="00CF09A0" w:rsidRPr="00A10CDC" w:rsidRDefault="00CF09A0" w:rsidP="00DC50B5">
            <w:pPr>
              <w:pStyle w:val="ListParagraph"/>
              <w:ind w:left="738"/>
              <w:rPr>
                <w:rFonts w:asciiTheme="minorHAnsi" w:hAnsiTheme="minorHAnsi" w:cstheme="minorHAnsi"/>
              </w:rPr>
            </w:pPr>
          </w:p>
        </w:tc>
      </w:tr>
      <w:tr w:rsidR="00FD04E7" w:rsidRPr="00A10CDC" w:rsidTr="00154E57">
        <w:trPr>
          <w:jc w:val="center"/>
        </w:trPr>
        <w:tc>
          <w:tcPr>
            <w:tcW w:w="2880" w:type="dxa"/>
          </w:tcPr>
          <w:p w:rsidR="00C7358D" w:rsidRPr="00A10CDC" w:rsidRDefault="00C7358D" w:rsidP="00154E57">
            <w:pPr>
              <w:tabs>
                <w:tab w:val="left" w:pos="540"/>
              </w:tabs>
              <w:rPr>
                <w:rFonts w:asciiTheme="minorHAnsi" w:hAnsiTheme="minorHAnsi" w:cstheme="minorHAnsi"/>
              </w:rPr>
            </w:pPr>
          </w:p>
        </w:tc>
        <w:tc>
          <w:tcPr>
            <w:tcW w:w="7200" w:type="dxa"/>
            <w:gridSpan w:val="2"/>
          </w:tcPr>
          <w:p w:rsidR="00373C47" w:rsidRPr="002859C7" w:rsidRDefault="00373C47" w:rsidP="008E48AB">
            <w:pPr>
              <w:pStyle w:val="ListParagraph"/>
              <w:numPr>
                <w:ilvl w:val="0"/>
                <w:numId w:val="34"/>
              </w:numPr>
              <w:rPr>
                <w:rFonts w:asciiTheme="minorHAnsi" w:hAnsiTheme="minorHAnsi" w:cstheme="minorHAnsi"/>
              </w:rPr>
            </w:pPr>
            <w:r w:rsidRPr="002859C7">
              <w:rPr>
                <w:rFonts w:asciiTheme="minorHAnsi" w:hAnsiTheme="minorHAnsi" w:cstheme="minorHAnsi"/>
              </w:rPr>
              <w:t xml:space="preserve">All documentation must be maintained for </w:t>
            </w:r>
            <w:r w:rsidRPr="002859C7">
              <w:rPr>
                <w:rFonts w:asciiTheme="minorHAnsi" w:hAnsiTheme="minorHAnsi" w:cstheme="minorHAnsi"/>
                <w:b/>
                <w:bCs/>
              </w:rPr>
              <w:t>all</w:t>
            </w:r>
            <w:r w:rsidRPr="002859C7">
              <w:rPr>
                <w:rFonts w:asciiTheme="minorHAnsi" w:hAnsiTheme="minorHAnsi" w:cstheme="minorHAnsi"/>
              </w:rPr>
              <w:t xml:space="preserve"> expenditures at the district/school level for at least three years (EDGAR 80.42 (2</w:t>
            </w:r>
            <w:proofErr w:type="gramStart"/>
            <w:r w:rsidRPr="002859C7">
              <w:rPr>
                <w:rFonts w:asciiTheme="minorHAnsi" w:hAnsiTheme="minorHAnsi" w:cstheme="minorHAnsi"/>
              </w:rPr>
              <w:t>)(</w:t>
            </w:r>
            <w:proofErr w:type="gramEnd"/>
            <w:r w:rsidRPr="002859C7">
              <w:rPr>
                <w:rFonts w:asciiTheme="minorHAnsi" w:hAnsiTheme="minorHAnsi" w:cstheme="minorHAnsi"/>
              </w:rPr>
              <w:t xml:space="preserve">b)(3)(c)).  </w:t>
            </w:r>
            <w:r w:rsidR="00F833C8" w:rsidRPr="002859C7">
              <w:rPr>
                <w:rFonts w:asciiTheme="minorHAnsi" w:hAnsiTheme="minorHAnsi" w:cstheme="minorHAnsi"/>
              </w:rPr>
              <w:t xml:space="preserve">This documentation must include, as appropriate, sign-in sheets, agendas, notes, evaluations, and other documents that will assist in the monitoring and audit process. </w:t>
            </w:r>
          </w:p>
          <w:p w:rsidR="00FC70E7" w:rsidRPr="00A10CDC" w:rsidRDefault="00FC70E7" w:rsidP="0035131C">
            <w:pPr>
              <w:tabs>
                <w:tab w:val="left" w:pos="540"/>
              </w:tabs>
              <w:rPr>
                <w:rFonts w:asciiTheme="minorHAnsi" w:hAnsiTheme="minorHAnsi" w:cstheme="minorHAnsi"/>
              </w:rPr>
            </w:pPr>
          </w:p>
        </w:tc>
      </w:tr>
      <w:tr w:rsidR="00FD04E7" w:rsidRPr="00A10CDC" w:rsidTr="00154E57">
        <w:trPr>
          <w:jc w:val="center"/>
        </w:trPr>
        <w:tc>
          <w:tcPr>
            <w:tcW w:w="2880" w:type="dxa"/>
          </w:tcPr>
          <w:p w:rsidR="00C7358D" w:rsidRPr="00A10CDC" w:rsidRDefault="00C7358D" w:rsidP="00154E57">
            <w:pPr>
              <w:tabs>
                <w:tab w:val="left" w:pos="3420"/>
              </w:tabs>
              <w:rPr>
                <w:rFonts w:asciiTheme="minorHAnsi" w:hAnsiTheme="minorHAnsi" w:cstheme="minorHAnsi"/>
                <w:b/>
                <w:shd w:val="clear" w:color="auto" w:fill="FFFFFF"/>
              </w:rPr>
            </w:pPr>
          </w:p>
        </w:tc>
        <w:tc>
          <w:tcPr>
            <w:tcW w:w="7200" w:type="dxa"/>
            <w:gridSpan w:val="2"/>
          </w:tcPr>
          <w:p w:rsidR="0035131C" w:rsidRPr="001658D7" w:rsidRDefault="0035131C" w:rsidP="0035131C">
            <w:pPr>
              <w:pStyle w:val="Header"/>
              <w:widowControl/>
              <w:tabs>
                <w:tab w:val="clear" w:pos="4320"/>
                <w:tab w:val="clear" w:pos="8640"/>
              </w:tabs>
              <w:rPr>
                <w:rFonts w:asciiTheme="minorHAnsi" w:hAnsiTheme="minorHAnsi" w:cstheme="minorHAnsi"/>
                <w:b/>
                <w:color w:val="C00000"/>
                <w:szCs w:val="24"/>
              </w:rPr>
            </w:pPr>
            <w:r w:rsidRPr="001658D7">
              <w:rPr>
                <w:rFonts w:asciiTheme="minorHAnsi" w:hAnsiTheme="minorHAnsi" w:cstheme="minorHAnsi"/>
                <w:b/>
                <w:color w:val="C00000"/>
                <w:szCs w:val="24"/>
              </w:rPr>
              <w:t xml:space="preserve">Grant Period: </w:t>
            </w:r>
            <w:r w:rsidRPr="001658D7">
              <w:rPr>
                <w:rFonts w:asciiTheme="minorHAnsi" w:hAnsiTheme="minorHAnsi" w:cstheme="minorHAnsi"/>
                <w:b/>
                <w:snapToGrid/>
                <w:color w:val="C00000"/>
                <w:szCs w:val="24"/>
              </w:rPr>
              <w:t xml:space="preserve"> </w:t>
            </w:r>
            <w:r w:rsidR="002859C7">
              <w:rPr>
                <w:rFonts w:asciiTheme="minorHAnsi" w:hAnsiTheme="minorHAnsi" w:cstheme="minorHAnsi"/>
                <w:b/>
                <w:color w:val="C00000"/>
                <w:szCs w:val="24"/>
              </w:rPr>
              <w:t>July 1, 2016– October 31, 2017</w:t>
            </w:r>
          </w:p>
          <w:p w:rsidR="00FC70E7" w:rsidRPr="00A10CDC" w:rsidRDefault="00FC70E7" w:rsidP="0035131C">
            <w:pPr>
              <w:tabs>
                <w:tab w:val="left" w:pos="3420"/>
              </w:tabs>
              <w:rPr>
                <w:rFonts w:asciiTheme="minorHAnsi" w:hAnsiTheme="minorHAnsi" w:cstheme="minorHAnsi"/>
                <w:b/>
                <w:shd w:val="clear" w:color="auto" w:fill="FFFFFF"/>
              </w:rPr>
            </w:pPr>
          </w:p>
        </w:tc>
      </w:tr>
      <w:tr w:rsidR="00FD04E7" w:rsidRPr="00A10CDC" w:rsidTr="00154E57">
        <w:trPr>
          <w:jc w:val="center"/>
        </w:trPr>
        <w:tc>
          <w:tcPr>
            <w:tcW w:w="2880" w:type="dxa"/>
          </w:tcPr>
          <w:p w:rsidR="00A233CE" w:rsidRDefault="00A233CE" w:rsidP="00C7358D">
            <w:pPr>
              <w:rPr>
                <w:rFonts w:asciiTheme="minorHAnsi" w:hAnsiTheme="minorHAnsi" w:cstheme="minorHAnsi"/>
                <w:b/>
                <w:shd w:val="clear" w:color="auto" w:fill="FFFFFF"/>
              </w:rPr>
            </w:pPr>
          </w:p>
          <w:p w:rsidR="00A233CE" w:rsidRDefault="00A233CE" w:rsidP="00C7358D">
            <w:pPr>
              <w:rPr>
                <w:rFonts w:asciiTheme="minorHAnsi" w:hAnsiTheme="minorHAnsi" w:cstheme="minorHAnsi"/>
                <w:b/>
                <w:shd w:val="clear" w:color="auto" w:fill="FFFFFF"/>
              </w:rPr>
            </w:pPr>
          </w:p>
          <w:p w:rsidR="007536CB" w:rsidRDefault="007536CB" w:rsidP="00C7358D">
            <w:pPr>
              <w:rPr>
                <w:rFonts w:asciiTheme="minorHAnsi" w:hAnsiTheme="minorHAnsi" w:cstheme="minorHAnsi"/>
                <w:b/>
                <w:shd w:val="clear" w:color="auto" w:fill="FFFFFF"/>
              </w:rPr>
            </w:pPr>
          </w:p>
          <w:p w:rsidR="00A233CE" w:rsidRPr="00A10CDC" w:rsidRDefault="00A233CE" w:rsidP="00C7358D">
            <w:pPr>
              <w:rPr>
                <w:rFonts w:asciiTheme="minorHAnsi" w:hAnsiTheme="minorHAnsi" w:cstheme="minorHAnsi"/>
                <w:b/>
                <w:color w:val="FF0000"/>
                <w:shd w:val="clear" w:color="auto" w:fill="FFFFFF"/>
              </w:rPr>
            </w:pPr>
          </w:p>
        </w:tc>
        <w:tc>
          <w:tcPr>
            <w:tcW w:w="7200" w:type="dxa"/>
            <w:gridSpan w:val="2"/>
          </w:tcPr>
          <w:p w:rsidR="00A233CE" w:rsidRDefault="00A233CE" w:rsidP="001B6D82">
            <w:pPr>
              <w:rPr>
                <w:rFonts w:asciiTheme="minorHAnsi" w:hAnsiTheme="minorHAnsi" w:cstheme="minorHAnsi"/>
              </w:rPr>
            </w:pPr>
          </w:p>
          <w:tbl>
            <w:tblPr>
              <w:tblStyle w:val="TableGrid"/>
              <w:tblpPr w:leftFromText="180" w:rightFromText="180" w:vertAnchor="text" w:horzAnchor="margin" w:tblpY="-171"/>
              <w:tblOverlap w:val="never"/>
              <w:tblW w:w="0" w:type="auto"/>
              <w:tblLook w:val="04A0" w:firstRow="1" w:lastRow="0" w:firstColumn="1" w:lastColumn="0" w:noHBand="0" w:noVBand="1"/>
            </w:tblPr>
            <w:tblGrid>
              <w:gridCol w:w="6969"/>
            </w:tblGrid>
            <w:tr w:rsidR="0035131C" w:rsidRPr="001658D7" w:rsidTr="0035131C">
              <w:tc>
                <w:tcPr>
                  <w:tcW w:w="6969" w:type="dxa"/>
                  <w:shd w:val="clear" w:color="auto" w:fill="D9D9D9" w:themeFill="background1" w:themeFillShade="D9"/>
                </w:tcPr>
                <w:p w:rsidR="0035131C" w:rsidRPr="001658D7" w:rsidRDefault="0035131C" w:rsidP="0035131C">
                  <w:pPr>
                    <w:rPr>
                      <w:rFonts w:asciiTheme="minorHAnsi" w:hAnsiTheme="minorHAnsi" w:cstheme="minorHAnsi"/>
                      <w:b/>
                    </w:rPr>
                  </w:pPr>
                </w:p>
                <w:p w:rsidR="0035131C" w:rsidRPr="001658D7" w:rsidRDefault="0035131C" w:rsidP="0035131C">
                  <w:pPr>
                    <w:rPr>
                      <w:rFonts w:asciiTheme="minorHAnsi" w:hAnsiTheme="minorHAnsi" w:cstheme="minorHAnsi"/>
                    </w:rPr>
                  </w:pPr>
                  <w:r w:rsidRPr="001658D7">
                    <w:rPr>
                      <w:rFonts w:asciiTheme="minorHAnsi" w:hAnsiTheme="minorHAnsi" w:cstheme="minorHAnsi"/>
                      <w:b/>
                    </w:rPr>
                    <w:t xml:space="preserve">Reporting Requirements: </w:t>
                  </w:r>
                  <w:r w:rsidRPr="001658D7">
                    <w:rPr>
                      <w:rFonts w:asciiTheme="minorHAnsi" w:hAnsiTheme="minorHAnsi" w:cstheme="minorHAnsi"/>
                    </w:rPr>
                    <w:t xml:space="preserve"> Grantees must submit:</w:t>
                  </w:r>
                </w:p>
                <w:p w:rsidR="0035131C" w:rsidRPr="001658D7" w:rsidRDefault="0035131C" w:rsidP="0035131C">
                  <w:pPr>
                    <w:numPr>
                      <w:ilvl w:val="0"/>
                      <w:numId w:val="2"/>
                    </w:numPr>
                    <w:tabs>
                      <w:tab w:val="clear" w:pos="3960"/>
                    </w:tabs>
                    <w:ind w:left="432" w:hanging="252"/>
                    <w:rPr>
                      <w:rFonts w:asciiTheme="minorHAnsi" w:hAnsiTheme="minorHAnsi" w:cstheme="minorHAnsi"/>
                    </w:rPr>
                  </w:pPr>
                  <w:r w:rsidRPr="001658D7">
                    <w:rPr>
                      <w:rFonts w:asciiTheme="minorHAnsi" w:hAnsiTheme="minorHAnsi" w:cstheme="minorHAnsi"/>
                    </w:rPr>
                    <w:t>Inter</w:t>
                  </w:r>
                  <w:r w:rsidR="002859C7">
                    <w:rPr>
                      <w:rFonts w:asciiTheme="minorHAnsi" w:hAnsiTheme="minorHAnsi" w:cstheme="minorHAnsi"/>
                    </w:rPr>
                    <w:t>im Progress Report  – February 1</w:t>
                  </w:r>
                  <w:r w:rsidR="00DC50B5">
                    <w:rPr>
                      <w:rFonts w:asciiTheme="minorHAnsi" w:hAnsiTheme="minorHAnsi" w:cstheme="minorHAnsi"/>
                    </w:rPr>
                    <w:t>7, 2017</w:t>
                  </w:r>
                </w:p>
                <w:p w:rsidR="0035131C" w:rsidRPr="001658D7" w:rsidRDefault="0035131C" w:rsidP="0035131C">
                  <w:pPr>
                    <w:numPr>
                      <w:ilvl w:val="0"/>
                      <w:numId w:val="2"/>
                    </w:numPr>
                    <w:tabs>
                      <w:tab w:val="clear" w:pos="3960"/>
                    </w:tabs>
                    <w:ind w:left="432" w:hanging="252"/>
                    <w:rPr>
                      <w:rFonts w:asciiTheme="minorHAnsi" w:hAnsiTheme="minorHAnsi" w:cstheme="minorHAnsi"/>
                    </w:rPr>
                  </w:pPr>
                  <w:r w:rsidRPr="001658D7">
                    <w:rPr>
                      <w:rFonts w:asciiTheme="minorHAnsi" w:hAnsiTheme="minorHAnsi" w:cstheme="minorHAnsi"/>
                    </w:rPr>
                    <w:t>Final Pro</w:t>
                  </w:r>
                  <w:r w:rsidR="00733311">
                    <w:rPr>
                      <w:rFonts w:asciiTheme="minorHAnsi" w:hAnsiTheme="minorHAnsi" w:cstheme="minorHAnsi"/>
                    </w:rPr>
                    <w:t>gress Report –  January 31, 2018</w:t>
                  </w:r>
                </w:p>
                <w:p w:rsidR="0035131C" w:rsidRPr="001658D7" w:rsidRDefault="0035131C" w:rsidP="0035131C">
                  <w:pPr>
                    <w:numPr>
                      <w:ilvl w:val="0"/>
                      <w:numId w:val="2"/>
                    </w:numPr>
                    <w:tabs>
                      <w:tab w:val="clear" w:pos="3960"/>
                    </w:tabs>
                    <w:ind w:left="432" w:hanging="252"/>
                    <w:rPr>
                      <w:rFonts w:asciiTheme="minorHAnsi" w:hAnsiTheme="minorHAnsi" w:cstheme="minorHAnsi"/>
                    </w:rPr>
                  </w:pPr>
                  <w:r w:rsidRPr="001658D7">
                    <w:rPr>
                      <w:rFonts w:asciiTheme="minorHAnsi" w:hAnsiTheme="minorHAnsi" w:cstheme="minorHAnsi"/>
                    </w:rPr>
                    <w:t>Final Fin</w:t>
                  </w:r>
                  <w:r w:rsidR="00733311">
                    <w:rPr>
                      <w:rFonts w:asciiTheme="minorHAnsi" w:hAnsiTheme="minorHAnsi" w:cstheme="minorHAnsi"/>
                    </w:rPr>
                    <w:t>ancial Report – January 31, 2018</w:t>
                  </w:r>
                </w:p>
                <w:p w:rsidR="0035131C" w:rsidRPr="001658D7" w:rsidRDefault="0035131C" w:rsidP="0035131C">
                  <w:pPr>
                    <w:pStyle w:val="Header"/>
                    <w:widowControl/>
                    <w:tabs>
                      <w:tab w:val="clear" w:pos="4320"/>
                      <w:tab w:val="clear" w:pos="8640"/>
                    </w:tabs>
                    <w:rPr>
                      <w:rFonts w:asciiTheme="minorHAnsi" w:hAnsiTheme="minorHAnsi" w:cstheme="minorHAnsi"/>
                      <w:szCs w:val="24"/>
                    </w:rPr>
                  </w:pPr>
                </w:p>
              </w:tc>
            </w:tr>
          </w:tbl>
          <w:p w:rsidR="00F05E03" w:rsidRPr="001658D7" w:rsidRDefault="00F05E03" w:rsidP="00F05E03">
            <w:pPr>
              <w:rPr>
                <w:rFonts w:asciiTheme="minorHAnsi" w:hAnsiTheme="minorHAnsi" w:cstheme="minorHAnsi"/>
                <w:b/>
              </w:rPr>
            </w:pPr>
            <w:r w:rsidRPr="001658D7">
              <w:rPr>
                <w:rFonts w:asciiTheme="minorHAnsi" w:hAnsiTheme="minorHAnsi" w:cstheme="minorHAnsi"/>
                <w:b/>
              </w:rPr>
              <w:t>Submission Procedures:</w:t>
            </w:r>
            <w:r w:rsidRPr="001658D7">
              <w:rPr>
                <w:rFonts w:asciiTheme="minorHAnsi" w:hAnsiTheme="minorHAnsi" w:cstheme="minorHAnsi"/>
                <w:b/>
              </w:rPr>
              <w:tab/>
            </w:r>
            <w:r w:rsidRPr="001658D7">
              <w:rPr>
                <w:rFonts w:asciiTheme="minorHAnsi" w:hAnsiTheme="minorHAnsi" w:cstheme="minorHAnsi"/>
              </w:rPr>
              <w:t xml:space="preserve"> </w:t>
            </w:r>
          </w:p>
          <w:p w:rsidR="00F05E03" w:rsidRPr="001658D7" w:rsidRDefault="00F05E03" w:rsidP="00F05E03">
            <w:pPr>
              <w:rPr>
                <w:rFonts w:asciiTheme="minorHAnsi" w:hAnsiTheme="minorHAnsi" w:cstheme="minorHAnsi"/>
                <w:b/>
              </w:rPr>
            </w:pPr>
          </w:p>
          <w:p w:rsidR="00F05E03" w:rsidRPr="001658D7" w:rsidRDefault="00F05E03" w:rsidP="00F05E03">
            <w:pPr>
              <w:spacing w:after="180"/>
              <w:rPr>
                <w:rFonts w:asciiTheme="minorHAnsi" w:hAnsiTheme="minorHAnsi" w:cstheme="minorHAnsi"/>
                <w:color w:val="FF0000"/>
              </w:rPr>
            </w:pPr>
            <w:r w:rsidRPr="001658D7">
              <w:rPr>
                <w:rFonts w:asciiTheme="minorHAnsi" w:hAnsiTheme="minorHAnsi" w:cstheme="minorHAnsi"/>
                <w:b/>
              </w:rPr>
              <w:t>The grant application may be downloaded from the MSDE Title I website at</w:t>
            </w:r>
            <w:r w:rsidRPr="001658D7">
              <w:rPr>
                <w:rFonts w:asciiTheme="minorHAnsi" w:hAnsiTheme="minorHAnsi" w:cstheme="minorHAnsi"/>
                <w:color w:val="FF0000"/>
              </w:rPr>
              <w:t xml:space="preserve"> </w:t>
            </w:r>
            <w:r w:rsidRPr="001658D7">
              <w:rPr>
                <w:rFonts w:asciiTheme="minorHAnsi" w:hAnsiTheme="minorHAnsi" w:cstheme="minorHAnsi"/>
                <w:u w:val="single"/>
              </w:rPr>
              <w:t>www.marylandpublicschools.org</w:t>
            </w:r>
            <w:r w:rsidRPr="001658D7">
              <w:rPr>
                <w:rFonts w:asciiTheme="minorHAnsi" w:hAnsiTheme="minorHAnsi" w:cstheme="minorHAnsi"/>
              </w:rPr>
              <w:t>.</w:t>
            </w:r>
          </w:p>
          <w:p w:rsidR="00FC70E7" w:rsidRPr="00A10CDC" w:rsidRDefault="00F05E03" w:rsidP="00C91A1A">
            <w:pPr>
              <w:rPr>
                <w:rFonts w:asciiTheme="minorHAnsi" w:hAnsiTheme="minorHAnsi" w:cstheme="minorHAnsi"/>
                <w:b/>
              </w:rPr>
            </w:pPr>
            <w:r w:rsidRPr="001658D7">
              <w:rPr>
                <w:rFonts w:asciiTheme="minorHAnsi" w:hAnsiTheme="minorHAnsi" w:cstheme="minorHAnsi"/>
              </w:rPr>
              <w:t xml:space="preserve"> </w:t>
            </w:r>
          </w:p>
        </w:tc>
      </w:tr>
      <w:tr w:rsidR="00FD04E7" w:rsidRPr="001658D7" w:rsidTr="00154E57">
        <w:trPr>
          <w:gridAfter w:val="1"/>
          <w:wAfter w:w="504" w:type="dxa"/>
          <w:jc w:val="center"/>
        </w:trPr>
        <w:tc>
          <w:tcPr>
            <w:tcW w:w="2880" w:type="dxa"/>
          </w:tcPr>
          <w:p w:rsidR="00A042C6" w:rsidRDefault="00A042C6" w:rsidP="00154E57">
            <w:pPr>
              <w:pStyle w:val="Header"/>
              <w:widowControl/>
              <w:tabs>
                <w:tab w:val="clear" w:pos="4320"/>
                <w:tab w:val="clear" w:pos="8640"/>
              </w:tabs>
              <w:rPr>
                <w:rFonts w:asciiTheme="minorHAnsi" w:hAnsiTheme="minorHAnsi" w:cstheme="minorHAnsi"/>
                <w:b/>
              </w:rPr>
            </w:pPr>
          </w:p>
          <w:p w:rsidR="00A042C6" w:rsidRDefault="00A042C6" w:rsidP="00154E57">
            <w:pPr>
              <w:pStyle w:val="Header"/>
              <w:widowControl/>
              <w:tabs>
                <w:tab w:val="clear" w:pos="4320"/>
                <w:tab w:val="clear" w:pos="8640"/>
              </w:tabs>
              <w:rPr>
                <w:rFonts w:asciiTheme="minorHAnsi" w:hAnsiTheme="minorHAnsi" w:cstheme="minorHAnsi"/>
                <w:b/>
              </w:rPr>
            </w:pPr>
          </w:p>
          <w:p w:rsidR="00A042C6" w:rsidRDefault="00A042C6" w:rsidP="00154E57">
            <w:pPr>
              <w:pStyle w:val="Header"/>
              <w:widowControl/>
              <w:tabs>
                <w:tab w:val="clear" w:pos="4320"/>
                <w:tab w:val="clear" w:pos="8640"/>
              </w:tabs>
              <w:rPr>
                <w:rFonts w:asciiTheme="minorHAnsi" w:hAnsiTheme="minorHAnsi" w:cstheme="minorHAnsi"/>
                <w:b/>
              </w:rPr>
            </w:pPr>
          </w:p>
          <w:p w:rsidR="00A042C6" w:rsidRPr="00A10CDC" w:rsidRDefault="00A042C6" w:rsidP="00154E57">
            <w:pPr>
              <w:pStyle w:val="Header"/>
              <w:widowControl/>
              <w:tabs>
                <w:tab w:val="clear" w:pos="4320"/>
                <w:tab w:val="clear" w:pos="8640"/>
              </w:tabs>
              <w:rPr>
                <w:rFonts w:asciiTheme="minorHAnsi" w:hAnsiTheme="minorHAnsi" w:cstheme="minorHAnsi"/>
                <w:b/>
              </w:rPr>
            </w:pPr>
          </w:p>
        </w:tc>
        <w:tc>
          <w:tcPr>
            <w:tcW w:w="7200" w:type="dxa"/>
          </w:tcPr>
          <w:p w:rsidR="00905172" w:rsidRPr="001658D7" w:rsidRDefault="005470F0" w:rsidP="005470F0">
            <w:pPr>
              <w:tabs>
                <w:tab w:val="left" w:pos="-1200"/>
                <w:tab w:val="left" w:pos="-720"/>
                <w:tab w:val="left" w:pos="0"/>
                <w:tab w:val="left" w:pos="720"/>
                <w:tab w:val="left" w:pos="1440"/>
                <w:tab w:val="left" w:pos="1710"/>
                <w:tab w:val="left" w:pos="2880"/>
                <w:tab w:val="left" w:pos="3420"/>
                <w:tab w:val="left" w:pos="3960"/>
                <w:tab w:val="left" w:pos="4230"/>
                <w:tab w:val="left" w:pos="4860"/>
                <w:tab w:val="left" w:pos="6480"/>
                <w:tab w:val="left" w:pos="7200"/>
                <w:tab w:val="left" w:pos="7920"/>
                <w:tab w:val="left" w:pos="8190"/>
                <w:tab w:val="left" w:pos="9360"/>
              </w:tabs>
              <w:rPr>
                <w:rFonts w:asciiTheme="minorHAnsi" w:hAnsiTheme="minorHAnsi" w:cstheme="minorHAnsi"/>
                <w:b/>
              </w:rPr>
            </w:pPr>
            <w:r>
              <w:rPr>
                <w:rFonts w:asciiTheme="minorHAnsi" w:hAnsiTheme="minorHAnsi" w:cstheme="minorHAnsi"/>
                <w:b/>
                <w:iCs/>
              </w:rPr>
              <w:t xml:space="preserve">LEAs will submit electronic copies of their completed applications. Once approved, LEAs will submit hard copies of their application to: </w:t>
            </w:r>
          </w:p>
        </w:tc>
      </w:tr>
    </w:tbl>
    <w:p w:rsidR="00AE5619" w:rsidRDefault="00373C47" w:rsidP="00CC08F9">
      <w:pPr>
        <w:tabs>
          <w:tab w:val="left" w:pos="-1200"/>
          <w:tab w:val="left" w:pos="-720"/>
          <w:tab w:val="left" w:pos="0"/>
          <w:tab w:val="left" w:pos="720"/>
          <w:tab w:val="left" w:pos="1440"/>
          <w:tab w:val="left" w:pos="1710"/>
          <w:tab w:val="left" w:pos="2880"/>
          <w:tab w:val="left" w:pos="3420"/>
          <w:tab w:val="left" w:pos="3960"/>
          <w:tab w:val="left" w:pos="4230"/>
          <w:tab w:val="left" w:pos="4860"/>
          <w:tab w:val="left" w:pos="6480"/>
          <w:tab w:val="left" w:pos="7200"/>
          <w:tab w:val="left" w:pos="7920"/>
          <w:tab w:val="left" w:pos="8190"/>
          <w:tab w:val="left" w:pos="9360"/>
        </w:tabs>
        <w:rPr>
          <w:rFonts w:asciiTheme="minorHAnsi" w:hAnsiTheme="minorHAnsi" w:cstheme="minorHAnsi"/>
          <w:b/>
          <w:iCs/>
        </w:rPr>
      </w:pPr>
      <w:r w:rsidRPr="00A10CDC">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02F2B1BA" wp14:editId="3398D449">
                <wp:simplePos x="0" y="0"/>
                <wp:positionH relativeFrom="column">
                  <wp:posOffset>876300</wp:posOffset>
                </wp:positionH>
                <wp:positionV relativeFrom="paragraph">
                  <wp:posOffset>3175</wp:posOffset>
                </wp:positionV>
                <wp:extent cx="5105400" cy="1541145"/>
                <wp:effectExtent l="19050" t="19050" r="38100" b="40005"/>
                <wp:wrapTight wrapText="bothSides">
                  <wp:wrapPolygon edited="0">
                    <wp:start x="-81" y="-267"/>
                    <wp:lineTo x="-81" y="21894"/>
                    <wp:lineTo x="21681" y="21894"/>
                    <wp:lineTo x="21681" y="-267"/>
                    <wp:lineTo x="-81" y="-267"/>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41145"/>
                        </a:xfrm>
                        <a:prstGeom prst="rect">
                          <a:avLst/>
                        </a:prstGeom>
                        <a:solidFill>
                          <a:srgbClr val="E5DFEC">
                            <a:alpha val="70000"/>
                          </a:srgbClr>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Maryland State Department of Education</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Division of Student, Family, and School Support - 4</w:t>
                            </w:r>
                            <w:r w:rsidRPr="00A50E4F">
                              <w:rPr>
                                <w:rFonts w:asciiTheme="minorHAnsi" w:hAnsiTheme="minorHAnsi" w:cstheme="minorHAnsi"/>
                                <w:vertAlign w:val="superscript"/>
                              </w:rPr>
                              <w:t>th</w:t>
                            </w:r>
                            <w:r w:rsidRPr="00A50E4F">
                              <w:rPr>
                                <w:rFonts w:asciiTheme="minorHAnsi" w:hAnsiTheme="minorHAnsi" w:cstheme="minorHAnsi"/>
                              </w:rPr>
                              <w:t xml:space="preserve"> Floor</w:t>
                            </w:r>
                          </w:p>
                          <w:p w:rsidR="008E54C2" w:rsidRPr="00A50E4F" w:rsidRDefault="008E54C2" w:rsidP="009B1322">
                            <w:pPr>
                              <w:shd w:val="clear" w:color="auto" w:fill="EAF1DD"/>
                              <w:jc w:val="center"/>
                              <w:rPr>
                                <w:rFonts w:asciiTheme="minorHAnsi" w:hAnsiTheme="minorHAnsi" w:cstheme="minorHAnsi"/>
                                <w:b/>
                              </w:rPr>
                            </w:pPr>
                            <w:r w:rsidRPr="00A50E4F">
                              <w:rPr>
                                <w:rFonts w:asciiTheme="minorHAnsi" w:hAnsiTheme="minorHAnsi" w:cstheme="minorHAnsi"/>
                              </w:rPr>
                              <w:t>Program Improvement and Family Support Branch</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200 West Baltimore Street</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Baltimore, Maryland 21201-2595</w:t>
                            </w:r>
                          </w:p>
                          <w:p w:rsidR="008E54C2" w:rsidRPr="00A50E4F" w:rsidRDefault="008E54C2" w:rsidP="009B1322">
                            <w:pPr>
                              <w:shd w:val="clear" w:color="auto" w:fill="EAF1DD"/>
                              <w:jc w:val="center"/>
                              <w:rPr>
                                <w:rFonts w:asciiTheme="minorHAnsi" w:hAnsiTheme="minorHAnsi" w:cstheme="minorHAnsi"/>
                              </w:rPr>
                            </w:pPr>
                          </w:p>
                          <w:p w:rsidR="008E54C2" w:rsidRPr="00A50E4F" w:rsidRDefault="008E54C2" w:rsidP="009B1322">
                            <w:pPr>
                              <w:shd w:val="clear" w:color="auto" w:fill="EAF1DD"/>
                              <w:jc w:val="center"/>
                              <w:rPr>
                                <w:rFonts w:asciiTheme="minorHAnsi" w:hAnsiTheme="minorHAnsi" w:cstheme="minorHAnsi"/>
                                <w:b/>
                              </w:rPr>
                            </w:pPr>
                            <w:r w:rsidRPr="00A50E4F">
                              <w:rPr>
                                <w:rFonts w:asciiTheme="minorHAnsi" w:hAnsiTheme="minorHAnsi" w:cstheme="minorHAnsi"/>
                                <w:b/>
                              </w:rPr>
                              <w:t xml:space="preserve">Attention:  Nola Cromer  </w:t>
                            </w:r>
                          </w:p>
                          <w:p w:rsidR="008E54C2" w:rsidRDefault="008E54C2" w:rsidP="009B1322">
                            <w:pPr>
                              <w:shd w:val="clear" w:color="auto" w:fill="EAF1DD"/>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9pt;margin-top:.25pt;width:402pt;height:1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" fillcolor="#e5dfec" strokecolor="#8064a2" strokeweight="5pt">
                <v:fill opacity="46003f"/>
                <v:stroke linestyle="thickThin"/>
                <v:shadow color="#868686"/>
                <v:textbox>
                  <w:txbxContent>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Maryland State Department of Education</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Division of Student, Family, and School Support - 4</w:t>
                      </w:r>
                      <w:r w:rsidRPr="00A50E4F">
                        <w:rPr>
                          <w:rFonts w:asciiTheme="minorHAnsi" w:hAnsiTheme="minorHAnsi" w:cstheme="minorHAnsi"/>
                          <w:vertAlign w:val="superscript"/>
                        </w:rPr>
                        <w:t>th</w:t>
                      </w:r>
                      <w:r w:rsidRPr="00A50E4F">
                        <w:rPr>
                          <w:rFonts w:asciiTheme="minorHAnsi" w:hAnsiTheme="minorHAnsi" w:cstheme="minorHAnsi"/>
                        </w:rPr>
                        <w:t xml:space="preserve"> Floor</w:t>
                      </w:r>
                    </w:p>
                    <w:p w:rsidR="008E54C2" w:rsidRPr="00A50E4F" w:rsidRDefault="008E54C2" w:rsidP="009B1322">
                      <w:pPr>
                        <w:shd w:val="clear" w:color="auto" w:fill="EAF1DD"/>
                        <w:jc w:val="center"/>
                        <w:rPr>
                          <w:rFonts w:asciiTheme="minorHAnsi" w:hAnsiTheme="minorHAnsi" w:cstheme="minorHAnsi"/>
                          <w:b/>
                        </w:rPr>
                      </w:pPr>
                      <w:r w:rsidRPr="00A50E4F">
                        <w:rPr>
                          <w:rFonts w:asciiTheme="minorHAnsi" w:hAnsiTheme="minorHAnsi" w:cstheme="minorHAnsi"/>
                        </w:rPr>
                        <w:t>Program Improvement and Family Support Branch</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200 West Baltimore Street</w:t>
                      </w:r>
                    </w:p>
                    <w:p w:rsidR="008E54C2" w:rsidRPr="00A50E4F" w:rsidRDefault="008E54C2" w:rsidP="009B1322">
                      <w:pPr>
                        <w:shd w:val="clear" w:color="auto" w:fill="EAF1DD"/>
                        <w:jc w:val="center"/>
                        <w:rPr>
                          <w:rFonts w:asciiTheme="minorHAnsi" w:hAnsiTheme="minorHAnsi" w:cstheme="minorHAnsi"/>
                        </w:rPr>
                      </w:pPr>
                      <w:r w:rsidRPr="00A50E4F">
                        <w:rPr>
                          <w:rFonts w:asciiTheme="minorHAnsi" w:hAnsiTheme="minorHAnsi" w:cstheme="minorHAnsi"/>
                        </w:rPr>
                        <w:t>Baltimore, Maryland 21201-2595</w:t>
                      </w:r>
                    </w:p>
                    <w:p w:rsidR="008E54C2" w:rsidRPr="00A50E4F" w:rsidRDefault="008E54C2" w:rsidP="009B1322">
                      <w:pPr>
                        <w:shd w:val="clear" w:color="auto" w:fill="EAF1DD"/>
                        <w:jc w:val="center"/>
                        <w:rPr>
                          <w:rFonts w:asciiTheme="minorHAnsi" w:hAnsiTheme="minorHAnsi" w:cstheme="minorHAnsi"/>
                        </w:rPr>
                      </w:pPr>
                    </w:p>
                    <w:p w:rsidR="008E54C2" w:rsidRPr="00A50E4F" w:rsidRDefault="008E54C2" w:rsidP="009B1322">
                      <w:pPr>
                        <w:shd w:val="clear" w:color="auto" w:fill="EAF1DD"/>
                        <w:jc w:val="center"/>
                        <w:rPr>
                          <w:rFonts w:asciiTheme="minorHAnsi" w:hAnsiTheme="minorHAnsi" w:cstheme="minorHAnsi"/>
                          <w:b/>
                        </w:rPr>
                      </w:pPr>
                      <w:r w:rsidRPr="00A50E4F">
                        <w:rPr>
                          <w:rFonts w:asciiTheme="minorHAnsi" w:hAnsiTheme="minorHAnsi" w:cstheme="minorHAnsi"/>
                          <w:b/>
                        </w:rPr>
                        <w:t xml:space="preserve">Attention:  Nola Cromer  </w:t>
                      </w:r>
                    </w:p>
                    <w:p w:rsidR="008E54C2" w:rsidRDefault="008E54C2" w:rsidP="009B1322">
                      <w:pPr>
                        <w:shd w:val="clear" w:color="auto" w:fill="EAF1DD"/>
                        <w:jc w:val="center"/>
                      </w:pPr>
                    </w:p>
                  </w:txbxContent>
                </v:textbox>
                <w10:wrap type="tight"/>
              </v:shape>
            </w:pict>
          </mc:Fallback>
        </mc:AlternateContent>
      </w:r>
    </w:p>
    <w:p w:rsidR="007536CB" w:rsidRDefault="007536CB" w:rsidP="00CC08F9">
      <w:pPr>
        <w:tabs>
          <w:tab w:val="left" w:pos="-1200"/>
          <w:tab w:val="left" w:pos="-720"/>
          <w:tab w:val="left" w:pos="0"/>
          <w:tab w:val="left" w:pos="720"/>
          <w:tab w:val="left" w:pos="1440"/>
          <w:tab w:val="left" w:pos="1710"/>
          <w:tab w:val="left" w:pos="2880"/>
          <w:tab w:val="left" w:pos="3420"/>
          <w:tab w:val="left" w:pos="3960"/>
          <w:tab w:val="left" w:pos="4230"/>
          <w:tab w:val="left" w:pos="4860"/>
          <w:tab w:val="left" w:pos="6480"/>
          <w:tab w:val="left" w:pos="7200"/>
          <w:tab w:val="left" w:pos="7920"/>
          <w:tab w:val="left" w:pos="8190"/>
          <w:tab w:val="left" w:pos="9360"/>
        </w:tabs>
        <w:rPr>
          <w:rFonts w:asciiTheme="minorHAnsi" w:hAnsiTheme="minorHAnsi" w:cstheme="minorHAnsi"/>
          <w:b/>
          <w:iCs/>
        </w:rPr>
      </w:pPr>
    </w:p>
    <w:p w:rsidR="007536CB" w:rsidRDefault="007536CB" w:rsidP="00CC08F9">
      <w:pPr>
        <w:tabs>
          <w:tab w:val="left" w:pos="-1200"/>
          <w:tab w:val="left" w:pos="-720"/>
          <w:tab w:val="left" w:pos="0"/>
          <w:tab w:val="left" w:pos="720"/>
          <w:tab w:val="left" w:pos="1440"/>
          <w:tab w:val="left" w:pos="1710"/>
          <w:tab w:val="left" w:pos="2880"/>
          <w:tab w:val="left" w:pos="3420"/>
          <w:tab w:val="left" w:pos="3960"/>
          <w:tab w:val="left" w:pos="4230"/>
          <w:tab w:val="left" w:pos="4860"/>
          <w:tab w:val="left" w:pos="6480"/>
          <w:tab w:val="left" w:pos="7200"/>
          <w:tab w:val="left" w:pos="7920"/>
          <w:tab w:val="left" w:pos="8190"/>
          <w:tab w:val="left" w:pos="9360"/>
        </w:tabs>
        <w:rPr>
          <w:rFonts w:asciiTheme="minorHAnsi" w:hAnsiTheme="minorHAnsi" w:cstheme="minorHAnsi"/>
          <w:b/>
          <w:iCs/>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2F6F48" w:rsidRDefault="002F6F48"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C91A1A" w:rsidRDefault="00C91A1A" w:rsidP="00B65C29">
      <w:pPr>
        <w:rPr>
          <w:rFonts w:asciiTheme="minorHAnsi" w:hAnsiTheme="minorHAnsi" w:cstheme="minorHAnsi"/>
          <w:b/>
        </w:rPr>
      </w:pPr>
    </w:p>
    <w:p w:rsidR="003D1340" w:rsidRDefault="003D1340" w:rsidP="00B65C29">
      <w:pPr>
        <w:rPr>
          <w:rFonts w:asciiTheme="minorHAnsi" w:hAnsiTheme="minorHAnsi" w:cstheme="minorHAnsi"/>
          <w:b/>
        </w:rPr>
      </w:pPr>
    </w:p>
    <w:p w:rsidR="003D1340" w:rsidRDefault="003D1340" w:rsidP="00B65C29">
      <w:pPr>
        <w:rPr>
          <w:rFonts w:asciiTheme="minorHAnsi" w:hAnsiTheme="minorHAnsi" w:cstheme="minorHAnsi"/>
          <w:b/>
        </w:rPr>
      </w:pPr>
    </w:p>
    <w:p w:rsidR="003D1340" w:rsidRDefault="003D1340" w:rsidP="00B65C29">
      <w:pPr>
        <w:rPr>
          <w:rFonts w:asciiTheme="minorHAnsi" w:hAnsiTheme="minorHAnsi" w:cstheme="minorHAnsi"/>
          <w:b/>
        </w:rPr>
      </w:pPr>
    </w:p>
    <w:p w:rsidR="00DC50B5" w:rsidRDefault="00DC50B5" w:rsidP="00B65C29">
      <w:pPr>
        <w:rPr>
          <w:rFonts w:asciiTheme="minorHAnsi" w:hAnsiTheme="minorHAnsi" w:cstheme="minorHAnsi"/>
          <w:b/>
        </w:rPr>
      </w:pPr>
    </w:p>
    <w:p w:rsidR="002F6F48" w:rsidRDefault="002F6F48" w:rsidP="00B65C29">
      <w:pPr>
        <w:rPr>
          <w:rFonts w:asciiTheme="minorHAnsi" w:hAnsiTheme="minorHAnsi" w:cstheme="minorHAnsi"/>
          <w:b/>
        </w:rPr>
      </w:pPr>
    </w:p>
    <w:p w:rsidR="00B65C29" w:rsidRPr="00B65C29" w:rsidRDefault="00B65C29" w:rsidP="00B65C29">
      <w:pPr>
        <w:rPr>
          <w:rFonts w:asciiTheme="minorHAnsi" w:hAnsiTheme="minorHAnsi" w:cstheme="minorHAnsi"/>
          <w:b/>
        </w:rPr>
      </w:pPr>
      <w:r w:rsidRPr="00B65C29">
        <w:rPr>
          <w:rFonts w:asciiTheme="minorHAnsi" w:hAnsiTheme="minorHAnsi" w:cstheme="minorHAnsi"/>
          <w:b/>
        </w:rPr>
        <w:lastRenderedPageBreak/>
        <w:t>PROPOSAL REVIEW:</w:t>
      </w:r>
    </w:p>
    <w:p w:rsidR="00B65C29" w:rsidRDefault="00B65C29" w:rsidP="00B65C29">
      <w:pPr>
        <w:rPr>
          <w:rFonts w:asciiTheme="minorHAnsi" w:hAnsiTheme="minorHAnsi" w:cstheme="minorHAnsi"/>
        </w:rPr>
      </w:pPr>
      <w:r w:rsidRPr="00B65C29">
        <w:rPr>
          <w:rFonts w:asciiTheme="minorHAnsi" w:hAnsiTheme="minorHAnsi" w:cstheme="minorHAnsi"/>
        </w:rPr>
        <w:t xml:space="preserve">Each </w:t>
      </w:r>
      <w:proofErr w:type="spellStart"/>
      <w:r w:rsidRPr="00B65C29">
        <w:rPr>
          <w:rFonts w:asciiTheme="minorHAnsi" w:hAnsiTheme="minorHAnsi" w:cstheme="minorHAnsi"/>
        </w:rPr>
        <w:t>subgrantee</w:t>
      </w:r>
      <w:proofErr w:type="spellEnd"/>
      <w:r w:rsidRPr="00B65C29">
        <w:rPr>
          <w:rFonts w:asciiTheme="minorHAnsi" w:hAnsiTheme="minorHAnsi" w:cstheme="minorHAnsi"/>
        </w:rPr>
        <w:t xml:space="preserve"> will undergo a risk assessment established by</w:t>
      </w:r>
      <w:r>
        <w:rPr>
          <w:rFonts w:asciiTheme="minorHAnsi" w:hAnsiTheme="minorHAnsi" w:cstheme="minorHAnsi"/>
        </w:rPr>
        <w:t xml:space="preserve"> MSDE prior to the awarding of F</w:t>
      </w:r>
      <w:r w:rsidRPr="00B65C29">
        <w:rPr>
          <w:rFonts w:asciiTheme="minorHAnsi" w:hAnsiTheme="minorHAnsi" w:cstheme="minorHAnsi"/>
        </w:rPr>
        <w:t xml:space="preserve">ederal funds.  </w:t>
      </w:r>
    </w:p>
    <w:p w:rsidR="00B65C29" w:rsidRDefault="00B65C29" w:rsidP="00B65C29">
      <w:pPr>
        <w:rPr>
          <w:rFonts w:asciiTheme="minorHAnsi" w:hAnsiTheme="minorHAnsi" w:cstheme="minorHAnsi"/>
        </w:rPr>
      </w:pPr>
    </w:p>
    <w:p w:rsidR="00B65C29" w:rsidRDefault="00B65C29" w:rsidP="00B65C29">
      <w:pPr>
        <w:rPr>
          <w:rFonts w:asciiTheme="minorHAnsi" w:hAnsiTheme="minorHAnsi" w:cstheme="minorHAnsi"/>
          <w:b/>
        </w:rPr>
      </w:pPr>
      <w:r>
        <w:rPr>
          <w:rFonts w:asciiTheme="minorHAnsi" w:hAnsiTheme="minorHAnsi" w:cstheme="minorHAnsi"/>
          <w:b/>
        </w:rPr>
        <w:t>MONITORING:</w:t>
      </w:r>
    </w:p>
    <w:p w:rsidR="00B80DCC" w:rsidRPr="00B80DCC" w:rsidRDefault="00700A3A" w:rsidP="00B80DCC">
      <w:pPr>
        <w:pStyle w:val="ListParagraph"/>
        <w:ind w:left="0"/>
        <w:rPr>
          <w:rFonts w:asciiTheme="minorHAnsi" w:hAnsiTheme="minorHAnsi" w:cstheme="minorHAnsi"/>
        </w:rPr>
      </w:pPr>
      <w:r>
        <w:rPr>
          <w:rFonts w:asciiTheme="minorHAnsi" w:hAnsiTheme="minorHAnsi" w:cstheme="minorHAnsi"/>
        </w:rPr>
        <w:t xml:space="preserve">MSDE will monitor </w:t>
      </w:r>
      <w:r w:rsidRPr="00700A3A">
        <w:rPr>
          <w:rFonts w:asciiTheme="minorHAnsi" w:hAnsiTheme="minorHAnsi" w:cstheme="minorHAnsi"/>
        </w:rPr>
        <w:t>the LEA’s implementation</w:t>
      </w:r>
      <w:r>
        <w:rPr>
          <w:rFonts w:asciiTheme="minorHAnsi" w:hAnsiTheme="minorHAnsi" w:cstheme="minorHAnsi"/>
        </w:rPr>
        <w:t xml:space="preserve"> of interventions in its Focus </w:t>
      </w:r>
      <w:r w:rsidR="003D1340">
        <w:rPr>
          <w:rFonts w:asciiTheme="minorHAnsi" w:hAnsiTheme="minorHAnsi" w:cstheme="minorHAnsi"/>
        </w:rPr>
        <w:t>S</w:t>
      </w:r>
      <w:r w:rsidR="003D1340" w:rsidRPr="00700A3A">
        <w:rPr>
          <w:rFonts w:asciiTheme="minorHAnsi" w:hAnsiTheme="minorHAnsi" w:cstheme="minorHAnsi"/>
        </w:rPr>
        <w:t>chools</w:t>
      </w:r>
      <w:r w:rsidR="003D1340">
        <w:rPr>
          <w:rFonts w:asciiTheme="minorHAnsi" w:hAnsiTheme="minorHAnsi" w:cstheme="minorHAnsi"/>
        </w:rPr>
        <w:t xml:space="preserve"> through</w:t>
      </w:r>
      <w:r>
        <w:rPr>
          <w:rFonts w:asciiTheme="minorHAnsi" w:hAnsiTheme="minorHAnsi" w:cstheme="minorHAnsi"/>
        </w:rPr>
        <w:t xml:space="preserve"> onsite</w:t>
      </w:r>
      <w:r w:rsidR="006A073D">
        <w:rPr>
          <w:rFonts w:asciiTheme="minorHAnsi" w:hAnsiTheme="minorHAnsi" w:cstheme="minorHAnsi"/>
        </w:rPr>
        <w:t xml:space="preserve"> and/</w:t>
      </w:r>
      <w:r>
        <w:rPr>
          <w:rFonts w:asciiTheme="minorHAnsi" w:hAnsiTheme="minorHAnsi" w:cstheme="minorHAnsi"/>
        </w:rPr>
        <w:t>o</w:t>
      </w:r>
      <w:r w:rsidR="00B80DCC">
        <w:rPr>
          <w:rFonts w:asciiTheme="minorHAnsi" w:hAnsiTheme="minorHAnsi" w:cstheme="minorHAnsi"/>
        </w:rPr>
        <w:t xml:space="preserve">r desk monitoring. Monitoring may be scheduled at various times of the year, and may include review of documentation related to: the LEA’s </w:t>
      </w:r>
      <w:r w:rsidR="00B80DCC" w:rsidRPr="00B80DCC">
        <w:rPr>
          <w:rFonts w:asciiTheme="minorHAnsi" w:hAnsiTheme="minorHAnsi" w:cstheme="minorHAnsi"/>
        </w:rPr>
        <w:t>Process for Ensuring Implementation of Interventions/Strategies, Expenditure of Funds, Assessment of Effectiveness and Impact of Activity, and/or Evidence of LEA Support</w:t>
      </w:r>
      <w:r w:rsidR="00B80DCC">
        <w:rPr>
          <w:rFonts w:asciiTheme="minorHAnsi" w:hAnsiTheme="minorHAnsi" w:cstheme="minorHAnsi"/>
        </w:rPr>
        <w:t xml:space="preserve">. </w:t>
      </w:r>
      <w:r w:rsidR="005470F0">
        <w:rPr>
          <w:rFonts w:asciiTheme="minorHAnsi" w:hAnsiTheme="minorHAnsi" w:cstheme="minorHAnsi"/>
        </w:rPr>
        <w:t xml:space="preserve">LEAs will be expected to provide evidence related to the identified area(s). </w:t>
      </w:r>
    </w:p>
    <w:p w:rsidR="00B80DCC" w:rsidRDefault="00B80DCC" w:rsidP="00B80DCC">
      <w:pPr>
        <w:rPr>
          <w:rFonts w:ascii="Garamond" w:hAnsi="Garamond"/>
          <w:i/>
        </w:rPr>
      </w:pPr>
    </w:p>
    <w:p w:rsidR="001F7237" w:rsidRDefault="00277507" w:rsidP="00277507">
      <w:pPr>
        <w:rPr>
          <w:rFonts w:asciiTheme="minorHAnsi" w:hAnsiTheme="minorHAnsi" w:cstheme="minorHAnsi"/>
        </w:rPr>
      </w:pPr>
      <w:r>
        <w:rPr>
          <w:rFonts w:asciiTheme="minorHAnsi" w:hAnsiTheme="minorHAnsi" w:cstheme="minorHAnsi"/>
        </w:rPr>
        <w:t>The Maryland State Department of Education does not discriminate on the basis of age, ancestry, color, creed, gender identify and expression, genetic information, marital status, disability, national origin, race, religion, sex, or sexual orientation in matters affecting employment or in providing access to programs. For inquiries related to departmental policy, please contact:</w:t>
      </w:r>
    </w:p>
    <w:p w:rsidR="00277507" w:rsidRDefault="00277507" w:rsidP="00277507">
      <w:pPr>
        <w:rPr>
          <w:rFonts w:asciiTheme="minorHAnsi" w:hAnsiTheme="minorHAnsi" w:cstheme="minorHAnsi"/>
        </w:rPr>
      </w:pPr>
    </w:p>
    <w:p w:rsidR="00277507" w:rsidRDefault="00277507" w:rsidP="00277507">
      <w:pPr>
        <w:rPr>
          <w:rFonts w:asciiTheme="minorHAnsi" w:hAnsiTheme="minorHAnsi" w:cstheme="minorHAnsi"/>
        </w:rPr>
      </w:pPr>
      <w:r>
        <w:rPr>
          <w:rFonts w:asciiTheme="minorHAnsi" w:hAnsiTheme="minorHAnsi" w:cstheme="minorHAnsi"/>
        </w:rPr>
        <w:t>Equity Assurances Compliance Branch</w:t>
      </w:r>
    </w:p>
    <w:p w:rsidR="00277507" w:rsidRDefault="00277507" w:rsidP="00277507">
      <w:pPr>
        <w:rPr>
          <w:rFonts w:asciiTheme="minorHAnsi" w:hAnsiTheme="minorHAnsi" w:cstheme="minorHAnsi"/>
        </w:rPr>
      </w:pPr>
      <w:r>
        <w:rPr>
          <w:rFonts w:asciiTheme="minorHAnsi" w:hAnsiTheme="minorHAnsi" w:cstheme="minorHAnsi"/>
        </w:rPr>
        <w:t>Maryland State Department of Education</w:t>
      </w:r>
    </w:p>
    <w:p w:rsidR="00277507" w:rsidRDefault="00277507" w:rsidP="00277507">
      <w:pPr>
        <w:rPr>
          <w:rFonts w:asciiTheme="minorHAnsi" w:hAnsiTheme="minorHAnsi" w:cstheme="minorHAnsi"/>
        </w:rPr>
      </w:pPr>
      <w:r>
        <w:rPr>
          <w:rFonts w:asciiTheme="minorHAnsi" w:hAnsiTheme="minorHAnsi" w:cstheme="minorHAnsi"/>
        </w:rPr>
        <w:t>200 West Baltimore Street</w:t>
      </w:r>
    </w:p>
    <w:p w:rsidR="00277507" w:rsidRDefault="00277507" w:rsidP="00277507">
      <w:pPr>
        <w:rPr>
          <w:rFonts w:asciiTheme="minorHAnsi" w:hAnsiTheme="minorHAnsi" w:cstheme="minorHAnsi"/>
        </w:rPr>
      </w:pPr>
      <w:r>
        <w:rPr>
          <w:rFonts w:asciiTheme="minorHAnsi" w:hAnsiTheme="minorHAnsi" w:cstheme="minorHAnsi"/>
        </w:rPr>
        <w:t>Baltimore, Maryland 21201-2595</w:t>
      </w:r>
    </w:p>
    <w:p w:rsidR="00A528B0" w:rsidRDefault="00277507" w:rsidP="00A528B0">
      <w:pPr>
        <w:rPr>
          <w:rFonts w:asciiTheme="minorHAnsi" w:hAnsiTheme="minorHAnsi" w:cstheme="minorHAnsi"/>
        </w:rPr>
      </w:pPr>
      <w:r>
        <w:rPr>
          <w:rFonts w:asciiTheme="minorHAnsi" w:hAnsiTheme="minorHAnsi" w:cstheme="minorHAnsi"/>
        </w:rPr>
        <w:t>Voice: (410) 767-0426</w:t>
      </w:r>
      <w:r w:rsidR="00A528B0">
        <w:rPr>
          <w:rFonts w:asciiTheme="minorHAnsi" w:hAnsiTheme="minorHAnsi" w:cstheme="minorHAnsi"/>
        </w:rPr>
        <w:t xml:space="preserve">                                        </w:t>
      </w:r>
    </w:p>
    <w:p w:rsidR="00A528B0" w:rsidRDefault="00A528B0" w:rsidP="00A528B0">
      <w:pPr>
        <w:rPr>
          <w:rFonts w:asciiTheme="minorHAnsi" w:hAnsiTheme="minorHAnsi" w:cstheme="minorHAnsi"/>
        </w:rPr>
      </w:pPr>
      <w:r>
        <w:rPr>
          <w:rFonts w:asciiTheme="minorHAnsi" w:hAnsiTheme="minorHAnsi" w:cstheme="minorHAnsi"/>
        </w:rPr>
        <w:t xml:space="preserve"> TTY/TDD: (410) 333-6442</w:t>
      </w:r>
    </w:p>
    <w:p w:rsidR="00A528B0" w:rsidRDefault="00277507" w:rsidP="00A528B0">
      <w:pPr>
        <w:rPr>
          <w:rFonts w:asciiTheme="minorHAnsi" w:hAnsiTheme="minorHAnsi" w:cstheme="minorHAnsi"/>
        </w:rPr>
      </w:pPr>
      <w:r>
        <w:rPr>
          <w:rFonts w:asciiTheme="minorHAnsi" w:hAnsiTheme="minorHAnsi" w:cstheme="minorHAnsi"/>
        </w:rPr>
        <w:t>FAX: (410) 767-0431</w:t>
      </w:r>
    </w:p>
    <w:p w:rsidR="00EA0968" w:rsidRDefault="00EA0968"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136F1D" w:rsidRDefault="00136F1D"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2F6F48" w:rsidRDefault="002F6F48"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700A3A" w:rsidRDefault="00700A3A" w:rsidP="00A528B0">
      <w:pPr>
        <w:jc w:val="center"/>
        <w:rPr>
          <w:rFonts w:asciiTheme="minorHAnsi" w:hAnsiTheme="minorHAnsi" w:cstheme="minorHAnsi"/>
          <w:b/>
          <w:sz w:val="28"/>
          <w:szCs w:val="28"/>
        </w:rPr>
      </w:pPr>
    </w:p>
    <w:p w:rsidR="00976C9A" w:rsidRPr="00A042C6" w:rsidRDefault="00976C9A" w:rsidP="00A528B0">
      <w:pPr>
        <w:jc w:val="center"/>
        <w:rPr>
          <w:rFonts w:asciiTheme="minorHAnsi" w:hAnsiTheme="minorHAnsi" w:cstheme="minorHAnsi"/>
          <w:b/>
          <w:sz w:val="28"/>
          <w:szCs w:val="28"/>
        </w:rPr>
      </w:pPr>
      <w:r w:rsidRPr="00A042C6">
        <w:rPr>
          <w:rFonts w:asciiTheme="minorHAnsi" w:hAnsiTheme="minorHAnsi" w:cstheme="minorHAnsi"/>
          <w:b/>
          <w:sz w:val="28"/>
          <w:szCs w:val="28"/>
        </w:rPr>
        <w:lastRenderedPageBreak/>
        <w:t>Title I 1003(a) School Improvement Grant</w:t>
      </w:r>
    </w:p>
    <w:p w:rsidR="00976C9A" w:rsidRPr="00A042C6" w:rsidRDefault="00976C9A" w:rsidP="00976C9A">
      <w:pPr>
        <w:jc w:val="center"/>
        <w:rPr>
          <w:rFonts w:asciiTheme="minorHAnsi" w:hAnsiTheme="minorHAnsi" w:cstheme="minorHAnsi"/>
          <w:b/>
          <w:sz w:val="28"/>
          <w:szCs w:val="28"/>
        </w:rPr>
      </w:pPr>
      <w:r w:rsidRPr="00A042C6">
        <w:rPr>
          <w:rFonts w:asciiTheme="minorHAnsi" w:hAnsiTheme="minorHAnsi" w:cstheme="minorHAnsi"/>
          <w:b/>
          <w:sz w:val="28"/>
          <w:szCs w:val="28"/>
        </w:rPr>
        <w:t>Focus School(s) Application</w:t>
      </w:r>
    </w:p>
    <w:p w:rsidR="007D1EA4" w:rsidRPr="00A042C6" w:rsidRDefault="00E66E11" w:rsidP="00976C9A">
      <w:pPr>
        <w:jc w:val="center"/>
        <w:rPr>
          <w:rFonts w:asciiTheme="minorHAnsi" w:hAnsiTheme="minorHAnsi" w:cstheme="minorHAnsi"/>
          <w:b/>
          <w:sz w:val="28"/>
          <w:szCs w:val="28"/>
        </w:rPr>
      </w:pPr>
      <w:r w:rsidRPr="00A042C6">
        <w:rPr>
          <w:rFonts w:asciiTheme="minorHAnsi" w:hAnsiTheme="minorHAnsi" w:cstheme="minorHAnsi"/>
          <w:b/>
          <w:sz w:val="28"/>
          <w:szCs w:val="28"/>
        </w:rPr>
        <w:t>Application</w:t>
      </w:r>
      <w:r w:rsidR="008C55F8" w:rsidRPr="00A042C6">
        <w:rPr>
          <w:rFonts w:asciiTheme="minorHAnsi" w:hAnsiTheme="minorHAnsi" w:cstheme="minorHAnsi"/>
          <w:b/>
          <w:sz w:val="28"/>
          <w:szCs w:val="28"/>
        </w:rPr>
        <w:t xml:space="preserve"> Cover Sheet</w:t>
      </w:r>
    </w:p>
    <w:p w:rsidR="00E66E11" w:rsidRPr="00E66E11" w:rsidRDefault="002859C7" w:rsidP="00E66E11">
      <w:pPr>
        <w:jc w:val="center"/>
        <w:rPr>
          <w:b/>
          <w:caps/>
          <w:sz w:val="48"/>
          <w:szCs w:val="48"/>
        </w:rPr>
      </w:pPr>
      <w:r>
        <w:rPr>
          <w:rFonts w:asciiTheme="minorHAnsi" w:hAnsiTheme="minorHAnsi" w:cstheme="minorHAnsi"/>
          <w:b/>
          <w:sz w:val="28"/>
          <w:szCs w:val="28"/>
        </w:rPr>
        <w:t>School Year 2016-2017</w:t>
      </w:r>
    </w:p>
    <w:p w:rsidR="007D1EA4" w:rsidRPr="00A10CDC" w:rsidRDefault="007D1EA4" w:rsidP="007D1EA4">
      <w:pPr>
        <w:jc w:val="center"/>
        <w:rPr>
          <w:rFonts w:asciiTheme="minorHAnsi" w:hAnsiTheme="minorHAnsi" w:cstheme="minorHAnsi"/>
          <w:b/>
          <w:caps/>
        </w:rPr>
      </w:pPr>
    </w:p>
    <w:tbl>
      <w:tblPr>
        <w:tblStyle w:val="TableGrid"/>
        <w:tblW w:w="0" w:type="auto"/>
        <w:tblLook w:val="04A0" w:firstRow="1" w:lastRow="0" w:firstColumn="1" w:lastColumn="0" w:noHBand="0" w:noVBand="1"/>
      </w:tblPr>
      <w:tblGrid>
        <w:gridCol w:w="2988"/>
        <w:gridCol w:w="7596"/>
      </w:tblGrid>
      <w:tr w:rsidR="008C55F8" w:rsidTr="008C55F8">
        <w:tc>
          <w:tcPr>
            <w:tcW w:w="2988" w:type="dxa"/>
            <w:shd w:val="clear" w:color="auto" w:fill="F2F2F2" w:themeFill="background1" w:themeFillShade="F2"/>
          </w:tcPr>
          <w:p w:rsidR="008C55F8" w:rsidRPr="008C55F8" w:rsidRDefault="008C55F8" w:rsidP="008C55F8">
            <w:pPr>
              <w:spacing w:line="480" w:lineRule="auto"/>
              <w:rPr>
                <w:rFonts w:asciiTheme="minorHAnsi" w:hAnsiTheme="minorHAnsi" w:cstheme="minorHAnsi"/>
                <w:b/>
                <w:caps/>
              </w:rPr>
            </w:pPr>
            <w:r>
              <w:rPr>
                <w:rFonts w:asciiTheme="minorHAnsi" w:hAnsiTheme="minorHAnsi" w:cstheme="minorHAnsi"/>
                <w:b/>
                <w:caps/>
              </w:rPr>
              <w:t>local School system:</w:t>
            </w:r>
          </w:p>
        </w:tc>
        <w:tc>
          <w:tcPr>
            <w:tcW w:w="7596" w:type="dxa"/>
          </w:tcPr>
          <w:p w:rsidR="008C55F8" w:rsidRDefault="008C55F8" w:rsidP="00800EFB">
            <w:pPr>
              <w:spacing w:line="480" w:lineRule="auto"/>
              <w:jc w:val="center"/>
              <w:rPr>
                <w:b/>
                <w:caps/>
              </w:rPr>
            </w:pPr>
          </w:p>
        </w:tc>
      </w:tr>
      <w:tr w:rsidR="008C55F8" w:rsidTr="008C55F8">
        <w:tc>
          <w:tcPr>
            <w:tcW w:w="2988" w:type="dxa"/>
            <w:shd w:val="clear" w:color="auto" w:fill="F2F2F2" w:themeFill="background1" w:themeFillShade="F2"/>
          </w:tcPr>
          <w:p w:rsidR="008C55F8" w:rsidRPr="008C55F8" w:rsidRDefault="008C55F8" w:rsidP="008C55F8">
            <w:pPr>
              <w:spacing w:line="480" w:lineRule="auto"/>
              <w:rPr>
                <w:rFonts w:asciiTheme="minorHAnsi" w:hAnsiTheme="minorHAnsi" w:cstheme="minorHAnsi"/>
                <w:b/>
                <w:caps/>
              </w:rPr>
            </w:pPr>
            <w:r>
              <w:rPr>
                <w:rFonts w:asciiTheme="minorHAnsi" w:hAnsiTheme="minorHAnsi" w:cstheme="minorHAnsi"/>
                <w:b/>
                <w:caps/>
              </w:rPr>
              <w:t xml:space="preserve">Contact person &amp; Title: </w:t>
            </w:r>
          </w:p>
        </w:tc>
        <w:tc>
          <w:tcPr>
            <w:tcW w:w="7596" w:type="dxa"/>
          </w:tcPr>
          <w:p w:rsidR="008C55F8" w:rsidRDefault="008C55F8" w:rsidP="00800EFB">
            <w:pPr>
              <w:spacing w:line="480" w:lineRule="auto"/>
              <w:jc w:val="center"/>
              <w:rPr>
                <w:b/>
                <w:caps/>
              </w:rPr>
            </w:pPr>
          </w:p>
          <w:p w:rsidR="008C55F8" w:rsidRDefault="008C55F8" w:rsidP="00800EFB">
            <w:pPr>
              <w:spacing w:line="480" w:lineRule="auto"/>
              <w:jc w:val="center"/>
              <w:rPr>
                <w:b/>
                <w:caps/>
              </w:rPr>
            </w:pPr>
          </w:p>
        </w:tc>
      </w:tr>
      <w:tr w:rsidR="008C55F8" w:rsidTr="008C55F8">
        <w:tc>
          <w:tcPr>
            <w:tcW w:w="2988" w:type="dxa"/>
            <w:shd w:val="clear" w:color="auto" w:fill="F2F2F2" w:themeFill="background1" w:themeFillShade="F2"/>
          </w:tcPr>
          <w:p w:rsidR="008C55F8" w:rsidRDefault="008C55F8" w:rsidP="008C55F8">
            <w:pPr>
              <w:spacing w:line="480" w:lineRule="auto"/>
              <w:rPr>
                <w:rFonts w:asciiTheme="minorHAnsi" w:hAnsiTheme="minorHAnsi" w:cstheme="minorHAnsi"/>
                <w:b/>
                <w:caps/>
              </w:rPr>
            </w:pPr>
            <w:r>
              <w:rPr>
                <w:rFonts w:asciiTheme="minorHAnsi" w:hAnsiTheme="minorHAnsi" w:cstheme="minorHAnsi"/>
                <w:b/>
                <w:caps/>
              </w:rPr>
              <w:t>Address:</w:t>
            </w:r>
          </w:p>
          <w:p w:rsidR="008C55F8" w:rsidRPr="008C55F8" w:rsidRDefault="008C55F8" w:rsidP="008C55F8">
            <w:pPr>
              <w:spacing w:line="480" w:lineRule="auto"/>
              <w:rPr>
                <w:rFonts w:asciiTheme="minorHAnsi" w:hAnsiTheme="minorHAnsi" w:cstheme="minorHAnsi"/>
                <w:b/>
                <w:caps/>
              </w:rPr>
            </w:pPr>
          </w:p>
        </w:tc>
        <w:tc>
          <w:tcPr>
            <w:tcW w:w="7596" w:type="dxa"/>
          </w:tcPr>
          <w:p w:rsidR="008C55F8" w:rsidRDefault="008C55F8" w:rsidP="00800EFB">
            <w:pPr>
              <w:spacing w:line="480" w:lineRule="auto"/>
              <w:jc w:val="center"/>
              <w:rPr>
                <w:b/>
                <w:caps/>
              </w:rPr>
            </w:pPr>
          </w:p>
        </w:tc>
      </w:tr>
      <w:tr w:rsidR="008C55F8" w:rsidTr="008C55F8">
        <w:tc>
          <w:tcPr>
            <w:tcW w:w="2988" w:type="dxa"/>
            <w:shd w:val="clear" w:color="auto" w:fill="F2F2F2" w:themeFill="background1" w:themeFillShade="F2"/>
          </w:tcPr>
          <w:p w:rsidR="008C55F8" w:rsidRPr="008C55F8" w:rsidRDefault="008C55F8" w:rsidP="008C55F8">
            <w:pPr>
              <w:spacing w:line="480" w:lineRule="auto"/>
              <w:rPr>
                <w:rFonts w:asciiTheme="minorHAnsi" w:hAnsiTheme="minorHAnsi" w:cstheme="minorHAnsi"/>
                <w:b/>
                <w:caps/>
              </w:rPr>
            </w:pPr>
            <w:r>
              <w:rPr>
                <w:rFonts w:asciiTheme="minorHAnsi" w:hAnsiTheme="minorHAnsi" w:cstheme="minorHAnsi"/>
                <w:b/>
                <w:caps/>
              </w:rPr>
              <w:t>Telephone number:</w:t>
            </w:r>
          </w:p>
        </w:tc>
        <w:tc>
          <w:tcPr>
            <w:tcW w:w="7596" w:type="dxa"/>
          </w:tcPr>
          <w:p w:rsidR="008C55F8" w:rsidRDefault="008C55F8" w:rsidP="00800EFB">
            <w:pPr>
              <w:spacing w:line="480" w:lineRule="auto"/>
              <w:jc w:val="center"/>
              <w:rPr>
                <w:b/>
                <w:caps/>
              </w:rPr>
            </w:pPr>
          </w:p>
        </w:tc>
      </w:tr>
      <w:tr w:rsidR="008C55F8" w:rsidTr="008C55F8">
        <w:tc>
          <w:tcPr>
            <w:tcW w:w="2988" w:type="dxa"/>
            <w:shd w:val="clear" w:color="auto" w:fill="F2F2F2" w:themeFill="background1" w:themeFillShade="F2"/>
          </w:tcPr>
          <w:p w:rsidR="008C55F8" w:rsidRPr="008C55F8" w:rsidRDefault="008C55F8" w:rsidP="008C55F8">
            <w:pPr>
              <w:spacing w:line="480" w:lineRule="auto"/>
              <w:rPr>
                <w:rFonts w:asciiTheme="minorHAnsi" w:hAnsiTheme="minorHAnsi" w:cstheme="minorHAnsi"/>
                <w:b/>
                <w:caps/>
              </w:rPr>
            </w:pPr>
            <w:r>
              <w:rPr>
                <w:rFonts w:asciiTheme="minorHAnsi" w:hAnsiTheme="minorHAnsi" w:cstheme="minorHAnsi"/>
                <w:b/>
                <w:caps/>
              </w:rPr>
              <w:t>email:</w:t>
            </w:r>
          </w:p>
        </w:tc>
        <w:tc>
          <w:tcPr>
            <w:tcW w:w="7596" w:type="dxa"/>
          </w:tcPr>
          <w:p w:rsidR="008C55F8" w:rsidRDefault="008C55F8" w:rsidP="00800EFB">
            <w:pPr>
              <w:spacing w:line="480" w:lineRule="auto"/>
              <w:jc w:val="center"/>
              <w:rPr>
                <w:b/>
                <w:caps/>
              </w:rPr>
            </w:pPr>
          </w:p>
        </w:tc>
      </w:tr>
      <w:tr w:rsidR="008C55F8" w:rsidTr="008C55F8">
        <w:tc>
          <w:tcPr>
            <w:tcW w:w="2988" w:type="dxa"/>
            <w:shd w:val="clear" w:color="auto" w:fill="F2F2F2" w:themeFill="background1" w:themeFillShade="F2"/>
          </w:tcPr>
          <w:p w:rsidR="008C55F8" w:rsidRPr="008C55F8" w:rsidRDefault="008C55F8" w:rsidP="008C55F8">
            <w:pPr>
              <w:spacing w:line="480" w:lineRule="auto"/>
              <w:rPr>
                <w:rFonts w:asciiTheme="minorHAnsi" w:hAnsiTheme="minorHAnsi" w:cstheme="minorHAnsi"/>
                <w:b/>
                <w:caps/>
              </w:rPr>
            </w:pPr>
            <w:r>
              <w:rPr>
                <w:rFonts w:asciiTheme="minorHAnsi" w:hAnsiTheme="minorHAnsi" w:cstheme="minorHAnsi"/>
                <w:b/>
                <w:caps/>
              </w:rPr>
              <w:t>fax number:</w:t>
            </w:r>
          </w:p>
        </w:tc>
        <w:tc>
          <w:tcPr>
            <w:tcW w:w="7596" w:type="dxa"/>
          </w:tcPr>
          <w:p w:rsidR="008C55F8" w:rsidRDefault="008C55F8" w:rsidP="00800EFB">
            <w:pPr>
              <w:spacing w:line="480" w:lineRule="auto"/>
              <w:jc w:val="center"/>
              <w:rPr>
                <w:b/>
                <w:caps/>
              </w:rPr>
            </w:pPr>
          </w:p>
        </w:tc>
      </w:tr>
      <w:tr w:rsidR="00277507" w:rsidTr="008C55F8">
        <w:tc>
          <w:tcPr>
            <w:tcW w:w="2988" w:type="dxa"/>
            <w:shd w:val="clear" w:color="auto" w:fill="F2F2F2" w:themeFill="background1" w:themeFillShade="F2"/>
          </w:tcPr>
          <w:p w:rsidR="00277507" w:rsidRDefault="00277507" w:rsidP="008C55F8">
            <w:pPr>
              <w:spacing w:line="480" w:lineRule="auto"/>
              <w:rPr>
                <w:rFonts w:asciiTheme="minorHAnsi" w:hAnsiTheme="minorHAnsi" w:cstheme="minorHAnsi"/>
                <w:b/>
                <w:caps/>
              </w:rPr>
            </w:pPr>
            <w:r>
              <w:rPr>
                <w:rFonts w:asciiTheme="minorHAnsi" w:hAnsiTheme="minorHAnsi" w:cstheme="minorHAnsi"/>
                <w:b/>
                <w:caps/>
              </w:rPr>
              <w:t>DUNS NUMBER:</w:t>
            </w:r>
          </w:p>
        </w:tc>
        <w:tc>
          <w:tcPr>
            <w:tcW w:w="7596" w:type="dxa"/>
          </w:tcPr>
          <w:p w:rsidR="00277507" w:rsidRDefault="00277507" w:rsidP="00800EFB">
            <w:pPr>
              <w:spacing w:line="480" w:lineRule="auto"/>
              <w:jc w:val="center"/>
              <w:rPr>
                <w:b/>
                <w:caps/>
              </w:rPr>
            </w:pPr>
          </w:p>
        </w:tc>
      </w:tr>
    </w:tbl>
    <w:tbl>
      <w:tblPr>
        <w:tblpPr w:leftFromText="180" w:rightFromText="180" w:vertAnchor="text" w:horzAnchor="margin" w:tblpX="-32" w:tblpY="4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808"/>
        <w:gridCol w:w="951"/>
        <w:gridCol w:w="2771"/>
      </w:tblGrid>
      <w:tr w:rsidR="00B9392E" w:rsidRPr="00B9392E" w:rsidTr="00B9392E">
        <w:trPr>
          <w:trHeight w:val="288"/>
        </w:trPr>
        <w:tc>
          <w:tcPr>
            <w:tcW w:w="10530"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B9392E" w:rsidRPr="00B9392E" w:rsidRDefault="00B9392E" w:rsidP="00B9392E">
            <w:pPr>
              <w:rPr>
                <w:rFonts w:asciiTheme="minorHAnsi" w:hAnsiTheme="minorHAnsi"/>
                <w:b/>
                <w:bCs/>
                <w:sz w:val="20"/>
                <w:szCs w:val="22"/>
              </w:rPr>
            </w:pP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hideMark/>
          </w:tcPr>
          <w:p w:rsidR="00B9392E" w:rsidRPr="00B9392E" w:rsidRDefault="00B9392E" w:rsidP="00B9392E">
            <w:pPr>
              <w:pStyle w:val="Heading5"/>
              <w:rPr>
                <w:rFonts w:asciiTheme="minorHAnsi" w:hAnsiTheme="minorHAnsi"/>
                <w:sz w:val="20"/>
                <w:szCs w:val="22"/>
              </w:rPr>
            </w:pPr>
            <w:r w:rsidRPr="00B9392E">
              <w:rPr>
                <w:rFonts w:asciiTheme="minorHAnsi" w:hAnsiTheme="minorHAnsi"/>
                <w:bCs/>
                <w:sz w:val="20"/>
                <w:szCs w:val="22"/>
              </w:rPr>
              <w:t>School Name</w:t>
            </w:r>
          </w:p>
          <w:p w:rsidR="00B9392E" w:rsidRPr="00B9392E" w:rsidRDefault="00B9392E" w:rsidP="00B9392E">
            <w:pPr>
              <w:pStyle w:val="Heading5"/>
              <w:rPr>
                <w:rFonts w:asciiTheme="minorHAnsi" w:hAnsiTheme="minorHAnsi"/>
                <w:sz w:val="20"/>
                <w:szCs w:val="22"/>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jc w:val="center"/>
              <w:rPr>
                <w:rFonts w:asciiTheme="minorHAnsi" w:hAnsiTheme="minorHAnsi"/>
                <w:b/>
                <w:bCs/>
                <w:sz w:val="20"/>
                <w:szCs w:val="22"/>
              </w:rPr>
            </w:pPr>
            <w:r>
              <w:rPr>
                <w:rFonts w:asciiTheme="minorHAnsi" w:hAnsiTheme="minorHAnsi"/>
                <w:b/>
                <w:bCs/>
                <w:sz w:val="20"/>
                <w:szCs w:val="22"/>
              </w:rPr>
              <w:t>Amount of Funding Requested</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rPr>
                <w:rFonts w:asciiTheme="minorHAnsi" w:hAnsiTheme="minorHAnsi"/>
                <w:b w:val="0"/>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jc w:val="left"/>
              <w:rPr>
                <w:rFonts w:asciiTheme="minorHAnsi" w:hAnsiTheme="minorHAnsi"/>
                <w:b w:val="0"/>
                <w:sz w:val="20"/>
                <w:szCs w:val="16"/>
              </w:rPr>
            </w:pPr>
            <w:r>
              <w:rPr>
                <w:rFonts w:asciiTheme="minorHAnsi" w:hAnsiTheme="minorHAnsi"/>
                <w:b w:val="0"/>
                <w:sz w:val="20"/>
                <w:szCs w:val="16"/>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rPr>
                <w:rFonts w:asciiTheme="minorHAnsi" w:hAnsiTheme="minorHAnsi"/>
                <w:b w:val="0"/>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jc w:val="left"/>
              <w:rPr>
                <w:rFonts w:asciiTheme="minorHAnsi" w:hAnsiTheme="minorHAnsi"/>
                <w:b w:val="0"/>
                <w:sz w:val="20"/>
                <w:szCs w:val="16"/>
              </w:rPr>
            </w:pPr>
            <w:r>
              <w:rPr>
                <w:rFonts w:asciiTheme="minorHAnsi" w:hAnsiTheme="minorHAnsi"/>
                <w:b w:val="0"/>
                <w:sz w:val="20"/>
                <w:szCs w:val="16"/>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rPr>
                <w:rFonts w:asciiTheme="minorHAnsi" w:hAnsiTheme="minorHAnsi"/>
                <w:b w:val="0"/>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rPr>
                <w:rFonts w:asciiTheme="minorHAnsi" w:hAnsiTheme="minorHAnsi"/>
                <w:b w:val="0"/>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rPr>
                <w:rFonts w:asciiTheme="minorHAnsi" w:hAnsiTheme="minorHAnsi"/>
                <w:b w:val="0"/>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pStyle w:val="Heading5"/>
              <w:jc w:val="left"/>
              <w:rPr>
                <w:rFonts w:asciiTheme="minorHAnsi" w:hAnsiTheme="minorHAnsi"/>
                <w:b w:val="0"/>
                <w:sz w:val="20"/>
                <w:szCs w:val="22"/>
              </w:rPr>
            </w:pPr>
            <w:r>
              <w:rPr>
                <w:rFonts w:asciiTheme="minorHAnsi" w:hAnsiTheme="minorHAnsi"/>
                <w:b w:val="0"/>
                <w:sz w:val="20"/>
                <w:szCs w:val="22"/>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r w:rsidR="00B9392E"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r w:rsidR="00A042C6"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A042C6" w:rsidRPr="00B9392E" w:rsidRDefault="00A042C6"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A042C6" w:rsidRDefault="00A042C6" w:rsidP="00B9392E">
            <w:pPr>
              <w:rPr>
                <w:rFonts w:asciiTheme="minorHAnsi" w:hAnsiTheme="minorHAnsi"/>
                <w:b/>
                <w:bCs/>
                <w:sz w:val="20"/>
                <w:szCs w:val="22"/>
              </w:rPr>
            </w:pPr>
            <w:r>
              <w:rPr>
                <w:rFonts w:asciiTheme="minorHAnsi" w:hAnsiTheme="minorHAnsi"/>
                <w:b/>
                <w:bCs/>
                <w:sz w:val="20"/>
                <w:szCs w:val="22"/>
              </w:rPr>
              <w:t>$</w:t>
            </w:r>
          </w:p>
        </w:tc>
      </w:tr>
      <w:tr w:rsidR="00A042C6"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A042C6" w:rsidRPr="00B9392E" w:rsidRDefault="00A042C6"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A042C6" w:rsidRDefault="00A042C6" w:rsidP="00B9392E">
            <w:pPr>
              <w:rPr>
                <w:rFonts w:asciiTheme="minorHAnsi" w:hAnsiTheme="minorHAnsi"/>
                <w:b/>
                <w:bCs/>
                <w:sz w:val="20"/>
                <w:szCs w:val="22"/>
              </w:rPr>
            </w:pPr>
            <w:r>
              <w:rPr>
                <w:rFonts w:asciiTheme="minorHAnsi" w:hAnsiTheme="minorHAnsi"/>
                <w:b/>
                <w:bCs/>
                <w:sz w:val="20"/>
                <w:szCs w:val="22"/>
              </w:rPr>
              <w:t>$</w:t>
            </w:r>
          </w:p>
        </w:tc>
      </w:tr>
      <w:tr w:rsidR="00A042C6"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A042C6" w:rsidRPr="00B9392E" w:rsidRDefault="00A042C6"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A042C6" w:rsidRDefault="00A042C6" w:rsidP="00B9392E">
            <w:pPr>
              <w:rPr>
                <w:rFonts w:asciiTheme="minorHAnsi" w:hAnsiTheme="minorHAnsi"/>
                <w:b/>
                <w:bCs/>
                <w:sz w:val="20"/>
                <w:szCs w:val="22"/>
              </w:rPr>
            </w:pPr>
            <w:r>
              <w:rPr>
                <w:rFonts w:asciiTheme="minorHAnsi" w:hAnsiTheme="minorHAnsi"/>
                <w:b/>
                <w:bCs/>
                <w:sz w:val="20"/>
                <w:szCs w:val="22"/>
              </w:rPr>
              <w:t>$</w:t>
            </w:r>
          </w:p>
        </w:tc>
      </w:tr>
      <w:tr w:rsidR="00A042C6"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A042C6" w:rsidRPr="00B9392E" w:rsidRDefault="00A042C6"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A042C6" w:rsidRDefault="00A042C6" w:rsidP="00B9392E">
            <w:pPr>
              <w:rPr>
                <w:rFonts w:asciiTheme="minorHAnsi" w:hAnsiTheme="minorHAnsi"/>
                <w:b/>
                <w:bCs/>
                <w:sz w:val="20"/>
                <w:szCs w:val="22"/>
              </w:rPr>
            </w:pPr>
            <w:r>
              <w:rPr>
                <w:rFonts w:asciiTheme="minorHAnsi" w:hAnsiTheme="minorHAnsi"/>
                <w:b/>
                <w:bCs/>
                <w:sz w:val="20"/>
                <w:szCs w:val="22"/>
              </w:rPr>
              <w:t>$</w:t>
            </w:r>
          </w:p>
        </w:tc>
      </w:tr>
      <w:tr w:rsidR="00A042C6" w:rsidRPr="00B9392E" w:rsidTr="00B9392E">
        <w:trPr>
          <w:trHeight w:val="288"/>
        </w:trPr>
        <w:tc>
          <w:tcPr>
            <w:tcW w:w="7759" w:type="dxa"/>
            <w:gridSpan w:val="2"/>
            <w:tcBorders>
              <w:top w:val="single" w:sz="4" w:space="0" w:color="auto"/>
              <w:left w:val="single" w:sz="4" w:space="0" w:color="auto"/>
              <w:bottom w:val="single" w:sz="4" w:space="0" w:color="auto"/>
              <w:right w:val="single" w:sz="4" w:space="0" w:color="auto"/>
            </w:tcBorders>
            <w:vAlign w:val="center"/>
          </w:tcPr>
          <w:p w:rsidR="00A042C6" w:rsidRPr="00B9392E" w:rsidRDefault="00A042C6" w:rsidP="00B9392E">
            <w:pPr>
              <w:rPr>
                <w:rFonts w:asciiTheme="minorHAnsi" w:hAnsiTheme="minorHAnsi"/>
                <w:b/>
                <w:bCs/>
                <w:sz w:val="20"/>
                <w:szCs w:val="16"/>
              </w:rPr>
            </w:pPr>
          </w:p>
        </w:tc>
        <w:tc>
          <w:tcPr>
            <w:tcW w:w="2771" w:type="dxa"/>
            <w:tcBorders>
              <w:top w:val="single" w:sz="4" w:space="0" w:color="auto"/>
              <w:left w:val="single" w:sz="4" w:space="0" w:color="auto"/>
              <w:bottom w:val="single" w:sz="4" w:space="0" w:color="auto"/>
              <w:right w:val="single" w:sz="4" w:space="0" w:color="auto"/>
            </w:tcBorders>
            <w:vAlign w:val="center"/>
          </w:tcPr>
          <w:p w:rsidR="00A042C6" w:rsidRDefault="00A042C6" w:rsidP="00B9392E">
            <w:pPr>
              <w:rPr>
                <w:rFonts w:asciiTheme="minorHAnsi" w:hAnsiTheme="minorHAnsi"/>
                <w:b/>
                <w:bCs/>
                <w:sz w:val="20"/>
                <w:szCs w:val="22"/>
              </w:rPr>
            </w:pPr>
            <w:r>
              <w:rPr>
                <w:rFonts w:asciiTheme="minorHAnsi" w:hAnsiTheme="minorHAnsi"/>
                <w:b/>
                <w:bCs/>
                <w:sz w:val="20"/>
                <w:szCs w:val="22"/>
              </w:rPr>
              <w:t>$</w:t>
            </w:r>
          </w:p>
        </w:tc>
      </w:tr>
      <w:tr w:rsidR="00B9392E" w:rsidRPr="00B9392E" w:rsidTr="00B9392E">
        <w:trPr>
          <w:trHeight w:val="288"/>
        </w:trPr>
        <w:tc>
          <w:tcPr>
            <w:tcW w:w="6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392E" w:rsidRPr="00B9392E" w:rsidRDefault="00B9392E" w:rsidP="00B9392E">
            <w:pPr>
              <w:rPr>
                <w:rFonts w:asciiTheme="minorHAnsi" w:hAnsiTheme="minorHAnsi"/>
                <w:b/>
                <w:bCs/>
                <w:sz w:val="20"/>
                <w:szCs w:val="22"/>
              </w:rPr>
            </w:pPr>
            <w:r>
              <w:rPr>
                <w:rFonts w:asciiTheme="minorHAnsi" w:hAnsiTheme="minorHAnsi"/>
                <w:b/>
                <w:sz w:val="20"/>
                <w:szCs w:val="22"/>
              </w:rPr>
              <w:t>TOTAL AMOUNT OF FUNDING REQUESTED</w:t>
            </w:r>
            <w:r w:rsidRPr="00B9392E">
              <w:rPr>
                <w:rFonts w:asciiTheme="minorHAnsi" w:hAnsiTheme="minorHAnsi"/>
                <w:sz w:val="20"/>
                <w:szCs w:val="22"/>
              </w:rPr>
              <w:t xml:space="preserve"> </w:t>
            </w:r>
          </w:p>
        </w:tc>
        <w:tc>
          <w:tcPr>
            <w:tcW w:w="3722" w:type="dxa"/>
            <w:gridSpan w:val="2"/>
            <w:tcBorders>
              <w:top w:val="single" w:sz="4" w:space="0" w:color="auto"/>
              <w:left w:val="single" w:sz="4" w:space="0" w:color="auto"/>
              <w:bottom w:val="single" w:sz="4" w:space="0" w:color="auto"/>
              <w:right w:val="single" w:sz="4" w:space="0" w:color="auto"/>
            </w:tcBorders>
            <w:vAlign w:val="center"/>
            <w:hideMark/>
          </w:tcPr>
          <w:p w:rsidR="00B9392E" w:rsidRPr="00B9392E" w:rsidRDefault="00B9392E" w:rsidP="00B9392E">
            <w:pPr>
              <w:rPr>
                <w:rFonts w:asciiTheme="minorHAnsi" w:hAnsiTheme="minorHAnsi"/>
                <w:b/>
                <w:bCs/>
                <w:sz w:val="20"/>
                <w:szCs w:val="22"/>
              </w:rPr>
            </w:pPr>
            <w:r>
              <w:rPr>
                <w:rFonts w:asciiTheme="minorHAnsi" w:hAnsiTheme="minorHAnsi"/>
                <w:b/>
                <w:bCs/>
                <w:sz w:val="20"/>
                <w:szCs w:val="22"/>
              </w:rPr>
              <w:t>$</w:t>
            </w:r>
          </w:p>
        </w:tc>
      </w:tr>
    </w:tbl>
    <w:p w:rsidR="007D1EA4" w:rsidRPr="00E66E11" w:rsidRDefault="005346B4" w:rsidP="008C55F8">
      <w:pPr>
        <w:spacing w:line="480" w:lineRule="auto"/>
        <w:jc w:val="center"/>
        <w:rPr>
          <w:b/>
          <w:caps/>
        </w:rPr>
      </w:pPr>
      <w:r w:rsidRPr="00E66E11">
        <w:rPr>
          <w:b/>
          <w:caps/>
        </w:rPr>
        <w:tab/>
      </w:r>
    </w:p>
    <w:p w:rsidR="007D1EA4" w:rsidRPr="00A10CDC" w:rsidRDefault="007D1EA4" w:rsidP="007D1EA4">
      <w:pPr>
        <w:jc w:val="center"/>
        <w:rPr>
          <w:rFonts w:asciiTheme="minorHAnsi" w:hAnsiTheme="minorHAnsi" w:cstheme="minorHAnsi"/>
          <w:b/>
        </w:rPr>
      </w:pPr>
      <w:r w:rsidRPr="00A10CDC">
        <w:rPr>
          <w:rFonts w:asciiTheme="minorHAnsi" w:hAnsiTheme="minorHAnsi" w:cstheme="minorHAnsi"/>
          <w:b/>
        </w:rPr>
        <w:t>MSDE PROJECT CONTACT:</w:t>
      </w:r>
    </w:p>
    <w:p w:rsidR="007D1EA4" w:rsidRPr="00A10CDC" w:rsidRDefault="007D1EA4" w:rsidP="00A66BA3">
      <w:pPr>
        <w:jc w:val="center"/>
        <w:rPr>
          <w:rFonts w:asciiTheme="minorHAnsi" w:hAnsiTheme="minorHAnsi" w:cstheme="minorHAnsi"/>
        </w:rPr>
      </w:pPr>
      <w:r w:rsidRPr="00A10CDC">
        <w:rPr>
          <w:rFonts w:asciiTheme="minorHAnsi" w:hAnsiTheme="minorHAnsi" w:cstheme="minorHAnsi"/>
        </w:rPr>
        <w:t>Title I</w:t>
      </w:r>
      <w:r w:rsidR="00A66BA3" w:rsidRPr="00A10CDC">
        <w:rPr>
          <w:rFonts w:asciiTheme="minorHAnsi" w:hAnsiTheme="minorHAnsi" w:cstheme="minorHAnsi"/>
        </w:rPr>
        <w:t xml:space="preserve"> 1003(a) School Improvement Grant</w:t>
      </w:r>
      <w:r w:rsidR="0031175C" w:rsidRPr="00A10CDC">
        <w:rPr>
          <w:rFonts w:asciiTheme="minorHAnsi" w:hAnsiTheme="minorHAnsi" w:cstheme="minorHAnsi"/>
        </w:rPr>
        <w:t xml:space="preserve"> for Focus Schools</w:t>
      </w:r>
      <w:r w:rsidR="00BF4305">
        <w:rPr>
          <w:rFonts w:asciiTheme="minorHAnsi" w:hAnsiTheme="minorHAnsi" w:cstheme="minorHAnsi"/>
        </w:rPr>
        <w:t xml:space="preserve"> </w:t>
      </w:r>
    </w:p>
    <w:p w:rsidR="0053405D" w:rsidRPr="00A10CDC" w:rsidRDefault="0053405D" w:rsidP="007D1EA4">
      <w:pPr>
        <w:jc w:val="center"/>
        <w:rPr>
          <w:rFonts w:asciiTheme="minorHAnsi" w:hAnsiTheme="minorHAnsi" w:cstheme="minorHAnsi"/>
        </w:rPr>
      </w:pPr>
      <w:r w:rsidRPr="00A10CDC">
        <w:rPr>
          <w:rFonts w:asciiTheme="minorHAnsi" w:hAnsiTheme="minorHAnsi" w:cstheme="minorHAnsi"/>
        </w:rPr>
        <w:t>Nola Cromer</w:t>
      </w:r>
      <w:r w:rsidR="000B428F" w:rsidRPr="00A10CDC">
        <w:rPr>
          <w:rFonts w:asciiTheme="minorHAnsi" w:hAnsiTheme="minorHAnsi" w:cstheme="minorHAnsi"/>
        </w:rPr>
        <w:t xml:space="preserve">, </w:t>
      </w:r>
      <w:r w:rsidRPr="00A10CDC">
        <w:rPr>
          <w:rFonts w:asciiTheme="minorHAnsi" w:hAnsiTheme="minorHAnsi" w:cstheme="minorHAnsi"/>
        </w:rPr>
        <w:t>Specialist</w:t>
      </w:r>
      <w:r w:rsidR="00DA4BA4" w:rsidRPr="00A10CDC">
        <w:rPr>
          <w:rFonts w:asciiTheme="minorHAnsi" w:hAnsiTheme="minorHAnsi" w:cstheme="minorHAnsi"/>
        </w:rPr>
        <w:t xml:space="preserve">  </w:t>
      </w:r>
    </w:p>
    <w:p w:rsidR="007D1EA4" w:rsidRPr="00A10CDC" w:rsidRDefault="002859C7" w:rsidP="007D1EA4">
      <w:pPr>
        <w:jc w:val="center"/>
        <w:rPr>
          <w:rFonts w:asciiTheme="minorHAnsi" w:hAnsiTheme="minorHAnsi" w:cstheme="minorHAnsi"/>
        </w:rPr>
      </w:pPr>
      <w:r>
        <w:rPr>
          <w:rFonts w:asciiTheme="minorHAnsi" w:hAnsiTheme="minorHAnsi" w:cstheme="minorHAnsi"/>
        </w:rPr>
        <w:t xml:space="preserve">Office: </w:t>
      </w:r>
      <w:r w:rsidR="007D1EA4" w:rsidRPr="00A10CDC">
        <w:rPr>
          <w:rFonts w:asciiTheme="minorHAnsi" w:hAnsiTheme="minorHAnsi" w:cstheme="minorHAnsi"/>
        </w:rPr>
        <w:t>(410) 767-</w:t>
      </w:r>
      <w:r w:rsidR="005969E8" w:rsidRPr="00A10CDC">
        <w:rPr>
          <w:rFonts w:asciiTheme="minorHAnsi" w:hAnsiTheme="minorHAnsi" w:cstheme="minorHAnsi"/>
        </w:rPr>
        <w:t>0293</w:t>
      </w:r>
    </w:p>
    <w:p w:rsidR="007D1EA4" w:rsidRPr="00A10CDC" w:rsidRDefault="00E92917" w:rsidP="007D1EA4">
      <w:pPr>
        <w:jc w:val="center"/>
        <w:rPr>
          <w:rFonts w:asciiTheme="minorHAnsi" w:hAnsiTheme="minorHAnsi" w:cstheme="minorHAnsi"/>
          <w:u w:val="single"/>
          <w:lang w:val="it-IT"/>
        </w:rPr>
      </w:pPr>
      <w:r w:rsidRPr="00A10CDC">
        <w:rPr>
          <w:rFonts w:asciiTheme="minorHAnsi" w:hAnsiTheme="minorHAnsi" w:cstheme="minorHAnsi"/>
          <w:lang w:val="it-IT"/>
        </w:rPr>
        <w:t xml:space="preserve">Email: </w:t>
      </w:r>
      <w:r w:rsidR="00BF4305">
        <w:rPr>
          <w:rFonts w:asciiTheme="minorHAnsi" w:hAnsiTheme="minorHAnsi" w:cstheme="minorHAnsi"/>
          <w:lang w:val="it-IT"/>
        </w:rPr>
        <w:t>Nola.Cromer@maryland.gov</w:t>
      </w:r>
    </w:p>
    <w:p w:rsidR="00C9452E" w:rsidRPr="00A10CDC" w:rsidRDefault="00C9452E" w:rsidP="00C9452E">
      <w:pPr>
        <w:pStyle w:val="Level1"/>
        <w:numPr>
          <w:ilvl w:val="0"/>
          <w:numId w:val="0"/>
        </w:numPr>
        <w:tabs>
          <w:tab w:val="left" w:pos="-1152"/>
          <w:tab w:val="left" w:pos="-720"/>
          <w:tab w:val="left" w:pos="0"/>
          <w:tab w:val="left" w:pos="1440"/>
          <w:tab w:val="left" w:pos="2160"/>
          <w:tab w:val="left" w:pos="2880"/>
          <w:tab w:val="left" w:pos="3240"/>
          <w:tab w:val="left" w:pos="3780"/>
          <w:tab w:val="left" w:pos="4320"/>
          <w:tab w:val="left" w:pos="4920"/>
          <w:tab w:val="left" w:pos="5040"/>
          <w:tab w:val="left" w:pos="5760"/>
          <w:tab w:val="left" w:pos="6480"/>
          <w:tab w:val="left" w:pos="7200"/>
          <w:tab w:val="left" w:pos="7920"/>
          <w:tab w:val="left" w:pos="8640"/>
          <w:tab w:val="left" w:pos="9360"/>
          <w:tab w:val="right" w:pos="11520"/>
        </w:tabs>
        <w:outlineLvl w:val="9"/>
        <w:rPr>
          <w:rFonts w:asciiTheme="minorHAnsi" w:hAnsiTheme="minorHAnsi" w:cstheme="minorHAnsi"/>
          <w:b/>
          <w:szCs w:val="24"/>
        </w:rPr>
        <w:sectPr w:rsidR="00C9452E" w:rsidRPr="00A10CDC" w:rsidSect="00A56ADA">
          <w:footerReference w:type="default" r:id="rId10"/>
          <w:footerReference w:type="first" r:id="rId11"/>
          <w:pgSz w:w="12240" w:h="15840" w:code="1"/>
          <w:pgMar w:top="720" w:right="720" w:bottom="720" w:left="720" w:header="288" w:footer="288" w:gutter="432"/>
          <w:cols w:space="720"/>
          <w:titlePg/>
          <w:docGrid w:linePitch="360"/>
        </w:sectPr>
      </w:pPr>
    </w:p>
    <w:p w:rsidR="007D1EA4" w:rsidRPr="00733311" w:rsidRDefault="007D1EA4" w:rsidP="007D1EA4">
      <w:pPr>
        <w:jc w:val="center"/>
        <w:rPr>
          <w:rFonts w:asciiTheme="minorHAnsi" w:hAnsiTheme="minorHAnsi" w:cstheme="minorHAnsi"/>
          <w:b/>
          <w:sz w:val="21"/>
          <w:szCs w:val="21"/>
          <w:u w:val="single"/>
        </w:rPr>
      </w:pPr>
      <w:r w:rsidRPr="00733311">
        <w:rPr>
          <w:rFonts w:asciiTheme="minorHAnsi" w:hAnsiTheme="minorHAnsi" w:cstheme="minorHAnsi"/>
          <w:b/>
          <w:sz w:val="21"/>
          <w:szCs w:val="21"/>
          <w:u w:val="single"/>
        </w:rPr>
        <w:lastRenderedPageBreak/>
        <w:t>GENERAL ASSURANCES</w:t>
      </w:r>
      <w:r w:rsidR="00637A6B" w:rsidRPr="00733311">
        <w:rPr>
          <w:rFonts w:asciiTheme="minorHAnsi" w:hAnsiTheme="minorHAnsi" w:cstheme="minorHAnsi"/>
          <w:b/>
          <w:sz w:val="21"/>
          <w:szCs w:val="21"/>
          <w:u w:val="single"/>
        </w:rPr>
        <w:t xml:space="preserve"> for Title I 1003(a) School </w:t>
      </w:r>
      <w:r w:rsidR="005470F0" w:rsidRPr="00733311">
        <w:rPr>
          <w:rFonts w:asciiTheme="minorHAnsi" w:hAnsiTheme="minorHAnsi" w:cstheme="minorHAnsi"/>
          <w:b/>
          <w:sz w:val="21"/>
          <w:szCs w:val="21"/>
          <w:u w:val="single"/>
        </w:rPr>
        <w:t>Improvement Grant</w:t>
      </w:r>
      <w:r w:rsidR="00637A6B" w:rsidRPr="00733311">
        <w:rPr>
          <w:rFonts w:asciiTheme="minorHAnsi" w:hAnsiTheme="minorHAnsi" w:cstheme="minorHAnsi"/>
          <w:b/>
          <w:sz w:val="21"/>
          <w:szCs w:val="21"/>
          <w:u w:val="single"/>
        </w:rPr>
        <w:t xml:space="preserve"> – Focus School Application</w:t>
      </w:r>
    </w:p>
    <w:p w:rsidR="00733311" w:rsidRDefault="00733311" w:rsidP="007D1EA4">
      <w:pPr>
        <w:jc w:val="center"/>
        <w:rPr>
          <w:rFonts w:asciiTheme="minorHAnsi" w:hAnsiTheme="minorHAnsi" w:cstheme="minorHAnsi"/>
          <w:b/>
          <w:sz w:val="21"/>
          <w:szCs w:val="21"/>
          <w:highlight w:val="yellow"/>
          <w:u w:val="single"/>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tbl>
      <w:tblPr>
        <w:tblStyle w:val="TableGrid"/>
        <w:tblpPr w:leftFromText="180" w:rightFromText="180" w:vertAnchor="text" w:horzAnchor="margin" w:tblpY="101"/>
        <w:tblW w:w="0" w:type="auto"/>
        <w:tblLook w:val="04A0" w:firstRow="1" w:lastRow="0" w:firstColumn="1" w:lastColumn="0" w:noHBand="0" w:noVBand="1"/>
      </w:tblPr>
      <w:tblGrid>
        <w:gridCol w:w="10584"/>
      </w:tblGrid>
      <w:tr w:rsidR="00520511" w:rsidTr="00520511">
        <w:tc>
          <w:tcPr>
            <w:tcW w:w="10584" w:type="dxa"/>
            <w:shd w:val="clear" w:color="auto" w:fill="D9D9D9" w:themeFill="background1" w:themeFillShade="D9"/>
          </w:tcPr>
          <w:p w:rsidR="00520511" w:rsidRDefault="00520511" w:rsidP="00520511">
            <w:pPr>
              <w:rPr>
                <w:rFonts w:asciiTheme="minorHAnsi" w:hAnsiTheme="minorHAnsi" w:cstheme="minorHAnsi"/>
                <w:sz w:val="21"/>
                <w:szCs w:val="21"/>
              </w:rPr>
            </w:pPr>
            <w:r w:rsidRPr="00733311">
              <w:rPr>
                <w:rFonts w:asciiTheme="minorHAnsi" w:hAnsiTheme="minorHAnsi" w:cstheme="minorHAnsi"/>
                <w:b/>
                <w:sz w:val="21"/>
                <w:szCs w:val="21"/>
                <w:u w:val="single"/>
              </w:rPr>
              <w:t xml:space="preserve">Please note: </w:t>
            </w:r>
            <w:r>
              <w:rPr>
                <w:rFonts w:asciiTheme="minorHAnsi" w:hAnsiTheme="minorHAnsi" w:cstheme="minorHAnsi"/>
                <w:b/>
                <w:sz w:val="21"/>
                <w:szCs w:val="21"/>
                <w:u w:val="single"/>
              </w:rPr>
              <w:t xml:space="preserve"> </w:t>
            </w:r>
            <w:r>
              <w:rPr>
                <w:rFonts w:asciiTheme="minorHAnsi" w:hAnsiTheme="minorHAnsi" w:cstheme="minorHAnsi"/>
                <w:sz w:val="21"/>
                <w:szCs w:val="21"/>
              </w:rPr>
              <w:t xml:space="preserve">Once the LEA’s application is approved, </w:t>
            </w:r>
            <w:r w:rsidR="00126C33">
              <w:rPr>
                <w:rFonts w:asciiTheme="minorHAnsi" w:hAnsiTheme="minorHAnsi" w:cstheme="minorHAnsi"/>
                <w:sz w:val="21"/>
                <w:szCs w:val="21"/>
              </w:rPr>
              <w:t xml:space="preserve">MSDE will begin the </w:t>
            </w:r>
            <w:r>
              <w:rPr>
                <w:rFonts w:asciiTheme="minorHAnsi" w:hAnsiTheme="minorHAnsi" w:cstheme="minorHAnsi"/>
                <w:sz w:val="21"/>
                <w:szCs w:val="21"/>
              </w:rPr>
              <w:t xml:space="preserve">Notice of Grant Award (NOGA) </w:t>
            </w:r>
            <w:r w:rsidR="00126C33">
              <w:rPr>
                <w:rFonts w:asciiTheme="minorHAnsi" w:hAnsiTheme="minorHAnsi" w:cstheme="minorHAnsi"/>
                <w:sz w:val="21"/>
                <w:szCs w:val="21"/>
              </w:rPr>
              <w:t xml:space="preserve">process. The NOGA will be sent </w:t>
            </w:r>
            <w:r>
              <w:rPr>
                <w:rFonts w:asciiTheme="minorHAnsi" w:hAnsiTheme="minorHAnsi" w:cstheme="minorHAnsi"/>
                <w:sz w:val="21"/>
                <w:szCs w:val="21"/>
              </w:rPr>
              <w:t xml:space="preserve">to the LEA, and will have the assurances for the grant attached.  The LEA should have the superintendent sign and date the assurances, and return the original to MSDE. </w:t>
            </w:r>
          </w:p>
          <w:p w:rsidR="00520511" w:rsidRDefault="00520511" w:rsidP="00520511">
            <w:pPr>
              <w:rPr>
                <w:rFonts w:asciiTheme="minorHAnsi" w:hAnsiTheme="minorHAnsi" w:cstheme="minorHAnsi"/>
                <w:sz w:val="21"/>
                <w:szCs w:val="21"/>
              </w:rPr>
            </w:pPr>
          </w:p>
        </w:tc>
      </w:tr>
    </w:tbl>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Default="00733311" w:rsidP="00733311">
      <w:pPr>
        <w:rPr>
          <w:rFonts w:asciiTheme="minorHAnsi" w:hAnsiTheme="minorHAnsi" w:cstheme="minorHAnsi"/>
          <w:sz w:val="21"/>
          <w:szCs w:val="21"/>
        </w:rPr>
      </w:pPr>
    </w:p>
    <w:p w:rsidR="00733311" w:rsidRPr="00733311" w:rsidRDefault="00733311" w:rsidP="00733311">
      <w:pPr>
        <w:rPr>
          <w:rFonts w:asciiTheme="minorHAnsi" w:hAnsiTheme="minorHAnsi" w:cstheme="minorHAnsi"/>
          <w:sz w:val="21"/>
          <w:szCs w:val="21"/>
        </w:rPr>
      </w:pPr>
      <w:r>
        <w:rPr>
          <w:rFonts w:asciiTheme="minorHAnsi" w:hAnsiTheme="minorHAnsi" w:cstheme="minorHAnsi"/>
          <w:sz w:val="21"/>
          <w:szCs w:val="21"/>
        </w:rPr>
        <w:t xml:space="preserve"> </w:t>
      </w:r>
    </w:p>
    <w:p w:rsidR="00637A6B" w:rsidRPr="002859C7" w:rsidRDefault="00637A6B" w:rsidP="007D1EA4">
      <w:pPr>
        <w:jc w:val="center"/>
        <w:rPr>
          <w:rFonts w:asciiTheme="minorHAnsi" w:hAnsiTheme="minorHAnsi" w:cstheme="minorHAnsi"/>
          <w:b/>
          <w:sz w:val="21"/>
          <w:szCs w:val="21"/>
          <w:highlight w:val="yellow"/>
          <w:u w:val="single"/>
        </w:rPr>
      </w:pPr>
    </w:p>
    <w:p w:rsidR="007C059A" w:rsidRPr="00A10CDC" w:rsidRDefault="00A308B2" w:rsidP="008E48AB">
      <w:pPr>
        <w:pStyle w:val="ListParagraph"/>
        <w:numPr>
          <w:ilvl w:val="0"/>
          <w:numId w:val="11"/>
        </w:numPr>
        <w:ind w:left="0" w:firstLine="0"/>
        <w:rPr>
          <w:rFonts w:asciiTheme="minorHAnsi" w:hAnsiTheme="minorHAnsi" w:cstheme="minorHAnsi"/>
          <w:b/>
          <w:sz w:val="28"/>
          <w:szCs w:val="28"/>
        </w:rPr>
      </w:pPr>
      <w:r w:rsidRPr="00A10CDC">
        <w:rPr>
          <w:rFonts w:asciiTheme="minorHAnsi" w:hAnsiTheme="minorHAnsi" w:cstheme="minorHAnsi"/>
          <w:b/>
          <w:sz w:val="28"/>
          <w:szCs w:val="28"/>
        </w:rPr>
        <w:t>LEA</w:t>
      </w:r>
      <w:r w:rsidR="007C059A" w:rsidRPr="00A10CDC">
        <w:rPr>
          <w:rFonts w:asciiTheme="minorHAnsi" w:hAnsiTheme="minorHAnsi" w:cstheme="minorHAnsi"/>
          <w:b/>
          <w:sz w:val="28"/>
          <w:szCs w:val="28"/>
        </w:rPr>
        <w:t xml:space="preserve"> </w:t>
      </w:r>
      <w:r w:rsidRPr="00A10CDC">
        <w:rPr>
          <w:rFonts w:asciiTheme="minorHAnsi" w:hAnsiTheme="minorHAnsi" w:cstheme="minorHAnsi"/>
          <w:b/>
          <w:sz w:val="28"/>
          <w:szCs w:val="28"/>
        </w:rPr>
        <w:t xml:space="preserve"> Overview</w:t>
      </w:r>
    </w:p>
    <w:p w:rsidR="007C059A" w:rsidRPr="00A10CDC" w:rsidRDefault="007C059A" w:rsidP="000C1697">
      <w:pPr>
        <w:pStyle w:val="ListParagraph"/>
        <w:ind w:left="360"/>
        <w:rPr>
          <w:rFonts w:asciiTheme="minorHAnsi" w:hAnsiTheme="minorHAnsi" w:cstheme="minorHAnsi"/>
          <w:b/>
        </w:rPr>
      </w:pPr>
    </w:p>
    <w:p w:rsidR="00FC06D6" w:rsidRDefault="00FC06D6" w:rsidP="00FC06D6">
      <w:pPr>
        <w:pStyle w:val="ListParagraph"/>
        <w:ind w:left="0"/>
        <w:rPr>
          <w:rFonts w:asciiTheme="minorHAnsi" w:hAnsiTheme="minorHAnsi" w:cstheme="minorHAnsi"/>
          <w:b/>
        </w:rPr>
      </w:pPr>
      <w:r w:rsidRPr="00787E3A">
        <w:rPr>
          <w:rFonts w:asciiTheme="minorHAnsi" w:hAnsiTheme="minorHAnsi" w:cstheme="minorHAnsi"/>
        </w:rPr>
        <w:t xml:space="preserve">MSDE considers collaboration between and among various offices in the LEA as instrumental in assisting Focus Schools make progress towards closing the achievement gap. </w:t>
      </w:r>
      <w:r>
        <w:rPr>
          <w:rFonts w:asciiTheme="minorHAnsi" w:hAnsiTheme="minorHAnsi" w:cstheme="minorHAnsi"/>
        </w:rPr>
        <w:t xml:space="preserve">Consequently, each LEA must involve staff from appropriate offices to select and design the interventions that each Focus School will implement. </w:t>
      </w:r>
    </w:p>
    <w:p w:rsidR="00FC06D6" w:rsidRDefault="00FC06D6" w:rsidP="00976C9A">
      <w:pPr>
        <w:rPr>
          <w:rFonts w:asciiTheme="minorHAnsi" w:hAnsiTheme="minorHAnsi" w:cstheme="minorHAnsi"/>
        </w:rPr>
      </w:pPr>
    </w:p>
    <w:p w:rsidR="00C42F7B" w:rsidRDefault="00976C9A" w:rsidP="008E48AB">
      <w:pPr>
        <w:pStyle w:val="ListParagraph"/>
        <w:numPr>
          <w:ilvl w:val="0"/>
          <w:numId w:val="10"/>
        </w:numPr>
        <w:rPr>
          <w:rFonts w:asciiTheme="minorHAnsi" w:hAnsiTheme="minorHAnsi" w:cstheme="minorHAnsi"/>
          <w:b/>
        </w:rPr>
      </w:pPr>
      <w:r w:rsidRPr="00976C9A">
        <w:rPr>
          <w:rFonts w:asciiTheme="minorHAnsi" w:hAnsiTheme="minorHAnsi" w:cstheme="minorHAnsi"/>
          <w:b/>
        </w:rPr>
        <w:t>Please list the</w:t>
      </w:r>
      <w:r w:rsidR="00787E3A">
        <w:rPr>
          <w:rFonts w:asciiTheme="minorHAnsi" w:hAnsiTheme="minorHAnsi" w:cstheme="minorHAnsi"/>
          <w:b/>
        </w:rPr>
        <w:t xml:space="preserve"> </w:t>
      </w:r>
      <w:proofErr w:type="gramStart"/>
      <w:r w:rsidR="00787E3A">
        <w:rPr>
          <w:rFonts w:asciiTheme="minorHAnsi" w:hAnsiTheme="minorHAnsi" w:cstheme="minorHAnsi"/>
          <w:b/>
        </w:rPr>
        <w:t>staff</w:t>
      </w:r>
      <w:r w:rsidR="00275659">
        <w:rPr>
          <w:rFonts w:asciiTheme="minorHAnsi" w:hAnsiTheme="minorHAnsi" w:cstheme="minorHAnsi"/>
          <w:b/>
        </w:rPr>
        <w:t xml:space="preserve">  </w:t>
      </w:r>
      <w:r w:rsidR="00FC06D6">
        <w:rPr>
          <w:rFonts w:asciiTheme="minorHAnsi" w:hAnsiTheme="minorHAnsi" w:cstheme="minorHAnsi"/>
          <w:b/>
        </w:rPr>
        <w:t xml:space="preserve"> </w:t>
      </w:r>
      <w:r w:rsidR="00787E3A">
        <w:rPr>
          <w:rFonts w:asciiTheme="minorHAnsi" w:hAnsiTheme="minorHAnsi" w:cstheme="minorHAnsi"/>
          <w:b/>
        </w:rPr>
        <w:t xml:space="preserve">from the </w:t>
      </w:r>
      <w:r w:rsidR="005470F0">
        <w:rPr>
          <w:rFonts w:asciiTheme="minorHAnsi" w:hAnsiTheme="minorHAnsi" w:cstheme="minorHAnsi"/>
          <w:b/>
        </w:rPr>
        <w:t>LEA,</w:t>
      </w:r>
      <w:r w:rsidRPr="00976C9A">
        <w:rPr>
          <w:rFonts w:asciiTheme="minorHAnsi" w:hAnsiTheme="minorHAnsi" w:cstheme="minorHAnsi"/>
          <w:b/>
        </w:rPr>
        <w:t xml:space="preserve"> </w:t>
      </w:r>
      <w:r w:rsidR="00B9392E">
        <w:rPr>
          <w:rFonts w:asciiTheme="minorHAnsi" w:hAnsiTheme="minorHAnsi" w:cstheme="minorHAnsi"/>
          <w:b/>
        </w:rPr>
        <w:t>including the specific office for</w:t>
      </w:r>
      <w:r w:rsidR="00787E3A">
        <w:rPr>
          <w:rFonts w:asciiTheme="minorHAnsi" w:hAnsiTheme="minorHAnsi" w:cstheme="minorHAnsi"/>
          <w:b/>
        </w:rPr>
        <w:t xml:space="preserve"> each member, who </w:t>
      </w:r>
      <w:r w:rsidR="00C91A1A">
        <w:rPr>
          <w:rFonts w:asciiTheme="minorHAnsi" w:hAnsiTheme="minorHAnsi" w:cstheme="minorHAnsi"/>
          <w:b/>
        </w:rPr>
        <w:t>have</w:t>
      </w:r>
      <w:proofErr w:type="gramEnd"/>
      <w:r w:rsidR="008C421A">
        <w:rPr>
          <w:rFonts w:asciiTheme="minorHAnsi" w:hAnsiTheme="minorHAnsi" w:cstheme="minorHAnsi"/>
          <w:b/>
        </w:rPr>
        <w:t xml:space="preserve"> been involved in determining the evidence-based strategies that each school will implement. </w:t>
      </w:r>
      <w:r w:rsidR="00787E3A">
        <w:rPr>
          <w:rFonts w:asciiTheme="minorHAnsi" w:hAnsiTheme="minorHAnsi" w:cstheme="minorHAnsi"/>
          <w:b/>
        </w:rPr>
        <w:t xml:space="preserve"> </w:t>
      </w:r>
    </w:p>
    <w:p w:rsidR="00976C9A" w:rsidRDefault="00976C9A" w:rsidP="00976C9A">
      <w:pPr>
        <w:rPr>
          <w:rFonts w:asciiTheme="minorHAnsi" w:hAnsiTheme="minorHAnsi" w:cstheme="minorHAnsi"/>
          <w:b/>
        </w:rPr>
      </w:pPr>
    </w:p>
    <w:tbl>
      <w:tblPr>
        <w:tblStyle w:val="TableGrid"/>
        <w:tblW w:w="0" w:type="auto"/>
        <w:tblLook w:val="04A0" w:firstRow="1" w:lastRow="0" w:firstColumn="1" w:lastColumn="0" w:noHBand="0" w:noVBand="1"/>
      </w:tblPr>
      <w:tblGrid>
        <w:gridCol w:w="5058"/>
        <w:gridCol w:w="5526"/>
      </w:tblGrid>
      <w:tr w:rsidR="00976C9A" w:rsidTr="00976C9A">
        <w:tc>
          <w:tcPr>
            <w:tcW w:w="5058" w:type="dxa"/>
            <w:shd w:val="clear" w:color="auto" w:fill="D9D9D9" w:themeFill="background1" w:themeFillShade="D9"/>
          </w:tcPr>
          <w:p w:rsidR="00976C9A" w:rsidRDefault="00976C9A" w:rsidP="00976C9A">
            <w:pPr>
              <w:jc w:val="center"/>
              <w:rPr>
                <w:rFonts w:asciiTheme="minorHAnsi" w:hAnsiTheme="minorHAnsi" w:cstheme="minorHAnsi"/>
                <w:b/>
              </w:rPr>
            </w:pPr>
            <w:r>
              <w:rPr>
                <w:rFonts w:asciiTheme="minorHAnsi" w:hAnsiTheme="minorHAnsi" w:cstheme="minorHAnsi"/>
                <w:b/>
              </w:rPr>
              <w:t>Name</w:t>
            </w:r>
          </w:p>
        </w:tc>
        <w:tc>
          <w:tcPr>
            <w:tcW w:w="5526" w:type="dxa"/>
            <w:shd w:val="clear" w:color="auto" w:fill="D9D9D9" w:themeFill="background1" w:themeFillShade="D9"/>
          </w:tcPr>
          <w:p w:rsidR="00976C9A" w:rsidRDefault="00976C9A" w:rsidP="00976C9A">
            <w:pPr>
              <w:jc w:val="center"/>
              <w:rPr>
                <w:rFonts w:asciiTheme="minorHAnsi" w:hAnsiTheme="minorHAnsi" w:cstheme="minorHAnsi"/>
                <w:b/>
              </w:rPr>
            </w:pPr>
            <w:r>
              <w:rPr>
                <w:rFonts w:asciiTheme="minorHAnsi" w:hAnsiTheme="minorHAnsi" w:cstheme="minorHAnsi"/>
                <w:b/>
              </w:rPr>
              <w:t>Office</w:t>
            </w: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r w:rsidR="00976C9A" w:rsidTr="00976C9A">
        <w:tc>
          <w:tcPr>
            <w:tcW w:w="5058" w:type="dxa"/>
          </w:tcPr>
          <w:p w:rsidR="00976C9A" w:rsidRDefault="00976C9A" w:rsidP="00976C9A">
            <w:pPr>
              <w:rPr>
                <w:rFonts w:asciiTheme="minorHAnsi" w:hAnsiTheme="minorHAnsi" w:cstheme="minorHAnsi"/>
                <w:b/>
              </w:rPr>
            </w:pPr>
          </w:p>
        </w:tc>
        <w:tc>
          <w:tcPr>
            <w:tcW w:w="5526" w:type="dxa"/>
          </w:tcPr>
          <w:p w:rsidR="00976C9A" w:rsidRDefault="00976C9A" w:rsidP="00976C9A">
            <w:pPr>
              <w:rPr>
                <w:rFonts w:asciiTheme="minorHAnsi" w:hAnsiTheme="minorHAnsi" w:cstheme="minorHAnsi"/>
                <w:b/>
              </w:rPr>
            </w:pPr>
          </w:p>
        </w:tc>
      </w:tr>
    </w:tbl>
    <w:p w:rsidR="00976C9A" w:rsidRPr="00976C9A" w:rsidRDefault="00976C9A" w:rsidP="00976C9A">
      <w:pPr>
        <w:rPr>
          <w:rFonts w:asciiTheme="minorHAnsi" w:hAnsiTheme="minorHAnsi" w:cstheme="minorHAnsi"/>
          <w:b/>
        </w:rPr>
      </w:pPr>
    </w:p>
    <w:p w:rsidR="00AE10A9" w:rsidRPr="00AE10A9" w:rsidRDefault="00AE10A9" w:rsidP="00A774F0">
      <w:pPr>
        <w:jc w:val="center"/>
        <w:rPr>
          <w:rFonts w:asciiTheme="minorHAnsi" w:hAnsiTheme="minorHAnsi" w:cstheme="minorHAnsi"/>
          <w:b/>
        </w:rPr>
      </w:pPr>
    </w:p>
    <w:p w:rsidR="00A774F0" w:rsidRPr="00AE10A9" w:rsidRDefault="00A774F0" w:rsidP="00A774F0">
      <w:pPr>
        <w:rPr>
          <w:rFonts w:asciiTheme="minorHAnsi" w:hAnsiTheme="minorHAnsi" w:cstheme="minorHAnsi"/>
          <w:b/>
        </w:rPr>
      </w:pPr>
    </w:p>
    <w:p w:rsidR="00BF4305" w:rsidRDefault="00787E3A" w:rsidP="008E48AB">
      <w:pPr>
        <w:pStyle w:val="ListParagraph"/>
        <w:numPr>
          <w:ilvl w:val="0"/>
          <w:numId w:val="10"/>
        </w:numPr>
        <w:rPr>
          <w:rFonts w:asciiTheme="minorHAnsi" w:hAnsiTheme="minorHAnsi" w:cstheme="minorHAnsi"/>
          <w:b/>
        </w:rPr>
      </w:pPr>
      <w:r>
        <w:rPr>
          <w:rFonts w:asciiTheme="minorHAnsi" w:hAnsiTheme="minorHAnsi" w:cstheme="minorHAnsi"/>
          <w:b/>
        </w:rPr>
        <w:t xml:space="preserve">How will the LEA </w:t>
      </w:r>
      <w:r w:rsidR="00976C9A" w:rsidRPr="00484F6F">
        <w:rPr>
          <w:rFonts w:asciiTheme="minorHAnsi" w:hAnsiTheme="minorHAnsi" w:cstheme="minorHAnsi"/>
          <w:b/>
        </w:rPr>
        <w:t>coor</w:t>
      </w:r>
      <w:r w:rsidR="00520511">
        <w:rPr>
          <w:rFonts w:asciiTheme="minorHAnsi" w:hAnsiTheme="minorHAnsi" w:cstheme="minorHAnsi"/>
          <w:b/>
        </w:rPr>
        <w:t xml:space="preserve">dinate the support, as well as </w:t>
      </w:r>
      <w:r w:rsidR="00976C9A" w:rsidRPr="00484F6F">
        <w:rPr>
          <w:rFonts w:asciiTheme="minorHAnsi" w:hAnsiTheme="minorHAnsi" w:cstheme="minorHAnsi"/>
          <w:b/>
        </w:rPr>
        <w:t xml:space="preserve">monitor and assess progress or each </w:t>
      </w:r>
      <w:r w:rsidR="00484F6F" w:rsidRPr="00484F6F">
        <w:rPr>
          <w:rFonts w:asciiTheme="minorHAnsi" w:hAnsiTheme="minorHAnsi" w:cstheme="minorHAnsi"/>
          <w:b/>
        </w:rPr>
        <w:t>Focus School?</w:t>
      </w:r>
    </w:p>
    <w:p w:rsidR="00BF4305" w:rsidRDefault="00BF4305" w:rsidP="00BF4305">
      <w:pPr>
        <w:pStyle w:val="ListParagraph"/>
        <w:rPr>
          <w:rFonts w:asciiTheme="minorHAnsi" w:hAnsiTheme="minorHAnsi" w:cstheme="minorHAnsi"/>
          <w:b/>
        </w:rPr>
      </w:pPr>
    </w:p>
    <w:p w:rsidR="00BF4305" w:rsidRDefault="00BF4305" w:rsidP="00BF4305">
      <w:pPr>
        <w:pStyle w:val="ListParagraph"/>
        <w:rPr>
          <w:rFonts w:asciiTheme="minorHAnsi" w:hAnsiTheme="minorHAnsi" w:cstheme="minorHAnsi"/>
          <w:b/>
        </w:rPr>
      </w:pPr>
    </w:p>
    <w:p w:rsidR="00BF4305" w:rsidRDefault="00BF4305" w:rsidP="00BF4305">
      <w:pPr>
        <w:pStyle w:val="ListParagraph"/>
        <w:rPr>
          <w:rFonts w:asciiTheme="minorHAnsi" w:hAnsiTheme="minorHAnsi" w:cstheme="minorHAnsi"/>
          <w:b/>
        </w:rPr>
      </w:pPr>
    </w:p>
    <w:p w:rsidR="00A308B2" w:rsidRPr="00AE10A9" w:rsidRDefault="00A308B2" w:rsidP="00A308B2">
      <w:pPr>
        <w:rPr>
          <w:rFonts w:asciiTheme="minorHAnsi" w:hAnsiTheme="minorHAnsi" w:cstheme="minorHAnsi"/>
          <w:b/>
        </w:rPr>
      </w:pPr>
    </w:p>
    <w:p w:rsidR="00A308B2" w:rsidRDefault="00A308B2"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8C421A" w:rsidRDefault="008C421A" w:rsidP="00A308B2">
      <w:pPr>
        <w:pStyle w:val="ListParagraph"/>
        <w:rPr>
          <w:rFonts w:asciiTheme="minorHAnsi" w:hAnsiTheme="minorHAnsi" w:cstheme="minorHAnsi"/>
          <w:b/>
        </w:rPr>
      </w:pPr>
    </w:p>
    <w:p w:rsidR="00C91A1A" w:rsidRDefault="00C91A1A" w:rsidP="00A308B2">
      <w:pPr>
        <w:pStyle w:val="ListParagraph"/>
        <w:rPr>
          <w:rFonts w:asciiTheme="minorHAnsi" w:hAnsiTheme="minorHAnsi" w:cstheme="minorHAnsi"/>
          <w:b/>
        </w:rPr>
      </w:pPr>
    </w:p>
    <w:p w:rsidR="00C91A1A" w:rsidRDefault="00C91A1A" w:rsidP="00A308B2">
      <w:pPr>
        <w:pStyle w:val="ListParagraph"/>
        <w:rPr>
          <w:rFonts w:asciiTheme="minorHAnsi" w:hAnsiTheme="minorHAnsi" w:cstheme="minorHAnsi"/>
          <w:b/>
        </w:rPr>
      </w:pPr>
    </w:p>
    <w:p w:rsidR="00C91A1A" w:rsidRDefault="00C91A1A" w:rsidP="00A308B2">
      <w:pPr>
        <w:pStyle w:val="ListParagraph"/>
        <w:rPr>
          <w:rFonts w:asciiTheme="minorHAnsi" w:hAnsiTheme="minorHAnsi" w:cstheme="minorHAnsi"/>
          <w:b/>
        </w:rPr>
      </w:pPr>
    </w:p>
    <w:p w:rsidR="00C91A1A" w:rsidRDefault="00C91A1A" w:rsidP="00A308B2">
      <w:pPr>
        <w:pStyle w:val="ListParagraph"/>
        <w:rPr>
          <w:rFonts w:asciiTheme="minorHAnsi" w:hAnsiTheme="minorHAnsi" w:cstheme="minorHAnsi"/>
          <w:b/>
        </w:rPr>
      </w:pPr>
    </w:p>
    <w:p w:rsidR="00C91A1A" w:rsidRDefault="00C91A1A" w:rsidP="00A308B2">
      <w:pPr>
        <w:pStyle w:val="ListParagraph"/>
        <w:rPr>
          <w:rFonts w:asciiTheme="minorHAnsi" w:hAnsiTheme="minorHAnsi" w:cstheme="minorHAnsi"/>
          <w:b/>
        </w:rPr>
      </w:pPr>
    </w:p>
    <w:p w:rsidR="00FC06D6" w:rsidRDefault="00FC06D6" w:rsidP="00A308B2">
      <w:pPr>
        <w:pStyle w:val="ListParagraph"/>
        <w:rPr>
          <w:rFonts w:asciiTheme="minorHAnsi" w:hAnsiTheme="minorHAnsi" w:cstheme="minorHAnsi"/>
          <w:b/>
        </w:rPr>
      </w:pPr>
      <w:bookmarkStart w:id="0" w:name="_GoBack"/>
      <w:bookmarkEnd w:id="0"/>
    </w:p>
    <w:p w:rsidR="008C421A" w:rsidRDefault="008C421A" w:rsidP="00A308B2">
      <w:pPr>
        <w:pStyle w:val="ListParagraph"/>
        <w:rPr>
          <w:rFonts w:asciiTheme="minorHAnsi" w:hAnsiTheme="minorHAnsi" w:cstheme="minorHAnsi"/>
          <w:b/>
        </w:rPr>
      </w:pPr>
    </w:p>
    <w:p w:rsidR="002859C7" w:rsidRDefault="002859C7" w:rsidP="00A308B2">
      <w:pPr>
        <w:pStyle w:val="ListParagraph"/>
        <w:rPr>
          <w:rFonts w:asciiTheme="minorHAnsi" w:hAnsiTheme="minorHAnsi" w:cstheme="minorHAnsi"/>
          <w:b/>
        </w:rPr>
      </w:pPr>
    </w:p>
    <w:p w:rsidR="00297327" w:rsidRDefault="00297327" w:rsidP="00A308B2">
      <w:pPr>
        <w:pStyle w:val="ListParagraph"/>
        <w:rPr>
          <w:rFonts w:asciiTheme="minorHAnsi" w:hAnsiTheme="minorHAnsi" w:cstheme="minorHAnsi"/>
          <w:b/>
        </w:rPr>
      </w:pPr>
    </w:p>
    <w:p w:rsidR="00297327" w:rsidRDefault="00297327" w:rsidP="00A308B2">
      <w:pPr>
        <w:pStyle w:val="ListParagraph"/>
        <w:rPr>
          <w:rFonts w:asciiTheme="minorHAnsi" w:hAnsiTheme="minorHAnsi" w:cstheme="minorHAnsi"/>
          <w:b/>
        </w:rPr>
      </w:pPr>
    </w:p>
    <w:p w:rsidR="00297327" w:rsidRDefault="00297327" w:rsidP="00A308B2">
      <w:pPr>
        <w:pStyle w:val="ListParagraph"/>
        <w:rPr>
          <w:rFonts w:asciiTheme="minorHAnsi" w:hAnsiTheme="minorHAnsi" w:cstheme="minorHAnsi"/>
          <w:b/>
        </w:rPr>
      </w:pPr>
    </w:p>
    <w:p w:rsidR="00DC0667" w:rsidRPr="00AE10A9" w:rsidRDefault="00DC0667" w:rsidP="00A308B2">
      <w:pPr>
        <w:pStyle w:val="ListParagraph"/>
        <w:rPr>
          <w:rFonts w:asciiTheme="minorHAnsi" w:hAnsiTheme="minorHAnsi" w:cstheme="minorHAnsi"/>
          <w:b/>
        </w:rPr>
      </w:pPr>
    </w:p>
    <w:p w:rsidR="00A40827" w:rsidRPr="00AE10A9" w:rsidRDefault="00A40827" w:rsidP="0061106C">
      <w:pPr>
        <w:pStyle w:val="ListParagraph"/>
        <w:ind w:left="360"/>
        <w:jc w:val="right"/>
        <w:rPr>
          <w:rFonts w:asciiTheme="minorHAnsi" w:hAnsiTheme="minorHAnsi" w:cstheme="minorHAnsi"/>
          <w:b/>
        </w:rPr>
      </w:pPr>
    </w:p>
    <w:p w:rsidR="007C059A" w:rsidRPr="00AE10A9" w:rsidRDefault="004D3012" w:rsidP="008E48AB">
      <w:pPr>
        <w:pStyle w:val="ListParagraph"/>
        <w:numPr>
          <w:ilvl w:val="0"/>
          <w:numId w:val="11"/>
        </w:numPr>
        <w:ind w:left="0" w:firstLine="0"/>
        <w:rPr>
          <w:rFonts w:asciiTheme="minorHAnsi" w:hAnsiTheme="minorHAnsi" w:cstheme="minorHAnsi"/>
          <w:b/>
          <w:sz w:val="28"/>
          <w:szCs w:val="28"/>
        </w:rPr>
      </w:pPr>
      <w:r w:rsidRPr="00AE10A9">
        <w:rPr>
          <w:rFonts w:asciiTheme="minorHAnsi" w:hAnsiTheme="minorHAnsi" w:cstheme="minorHAnsi"/>
          <w:b/>
          <w:sz w:val="28"/>
          <w:szCs w:val="28"/>
        </w:rPr>
        <w:lastRenderedPageBreak/>
        <w:t>Individual School Narrative</w:t>
      </w:r>
    </w:p>
    <w:p w:rsidR="004D3012" w:rsidRPr="00AE10A9" w:rsidRDefault="004D3012" w:rsidP="004D3012">
      <w:pPr>
        <w:pStyle w:val="ListParagraph"/>
        <w:ind w:left="1080"/>
        <w:rPr>
          <w:rFonts w:asciiTheme="minorHAnsi" w:hAnsiTheme="minorHAnsi" w:cstheme="minorHAnsi"/>
          <w:b/>
        </w:rPr>
      </w:pPr>
    </w:p>
    <w:p w:rsidR="007C059A" w:rsidRPr="00AE10A9" w:rsidRDefault="007C059A" w:rsidP="00893BBC">
      <w:pPr>
        <w:pStyle w:val="ListParagraph"/>
        <w:ind w:left="360"/>
        <w:jc w:val="center"/>
        <w:rPr>
          <w:rFonts w:asciiTheme="minorHAnsi" w:hAnsiTheme="minorHAnsi" w:cstheme="minorHAnsi"/>
          <w:b/>
        </w:rPr>
      </w:pPr>
    </w:p>
    <w:p w:rsidR="007D1EA4" w:rsidRPr="00AE10A9" w:rsidRDefault="002859C7" w:rsidP="00893BBC">
      <w:pPr>
        <w:pStyle w:val="ListParagraph"/>
        <w:ind w:left="360"/>
        <w:jc w:val="center"/>
        <w:rPr>
          <w:rFonts w:asciiTheme="minorHAnsi" w:hAnsiTheme="minorHAnsi" w:cstheme="minorHAnsi"/>
          <w:b/>
        </w:rPr>
      </w:pPr>
      <w:r>
        <w:rPr>
          <w:rFonts w:asciiTheme="minorHAnsi" w:hAnsiTheme="minorHAnsi" w:cstheme="minorHAnsi"/>
          <w:b/>
        </w:rPr>
        <w:t xml:space="preserve">     </w:t>
      </w:r>
      <w:r w:rsidR="00893BBC" w:rsidRPr="00AE10A9">
        <w:rPr>
          <w:rFonts w:asciiTheme="minorHAnsi" w:hAnsiTheme="minorHAnsi" w:cstheme="minorHAnsi"/>
          <w:b/>
        </w:rPr>
        <w:t>Section</w:t>
      </w:r>
      <w:r w:rsidR="00A308B2" w:rsidRPr="00AE10A9">
        <w:rPr>
          <w:rFonts w:asciiTheme="minorHAnsi" w:hAnsiTheme="minorHAnsi" w:cstheme="minorHAnsi"/>
          <w:b/>
        </w:rPr>
        <w:t xml:space="preserve"> A</w:t>
      </w:r>
    </w:p>
    <w:p w:rsidR="00893BBC" w:rsidRPr="00AE10A9" w:rsidRDefault="00893BBC" w:rsidP="00893BBC">
      <w:pPr>
        <w:pStyle w:val="ListParagraph"/>
        <w:ind w:left="360"/>
        <w:rPr>
          <w:rFonts w:asciiTheme="minorHAnsi" w:hAnsiTheme="minorHAnsi" w:cstheme="minorHAnsi"/>
          <w:b/>
          <w:sz w:val="28"/>
          <w:szCs w:val="28"/>
          <w:u w:val="single"/>
        </w:rPr>
      </w:pPr>
    </w:p>
    <w:p w:rsidR="007D1EA4" w:rsidRPr="00AE10A9" w:rsidRDefault="007D1EA4" w:rsidP="008E48AB">
      <w:pPr>
        <w:pStyle w:val="ListParagraph"/>
        <w:numPr>
          <w:ilvl w:val="0"/>
          <w:numId w:val="4"/>
        </w:numPr>
        <w:jc w:val="both"/>
        <w:rPr>
          <w:rFonts w:asciiTheme="minorHAnsi" w:hAnsiTheme="minorHAnsi" w:cstheme="minorHAnsi"/>
        </w:rPr>
      </w:pPr>
      <w:r w:rsidRPr="00AE10A9">
        <w:rPr>
          <w:rFonts w:asciiTheme="minorHAnsi" w:hAnsiTheme="minorHAnsi" w:cstheme="minorHAnsi"/>
          <w:b/>
        </w:rPr>
        <w:t xml:space="preserve">School Name and ID Number:  </w:t>
      </w:r>
    </w:p>
    <w:p w:rsidR="007D1EA4" w:rsidRPr="00AE10A9" w:rsidRDefault="007D1EA4" w:rsidP="007D1EA4">
      <w:pPr>
        <w:jc w:val="both"/>
        <w:rPr>
          <w:rFonts w:asciiTheme="minorHAnsi" w:hAnsiTheme="minorHAnsi" w:cstheme="minorHAnsi"/>
        </w:rPr>
      </w:pPr>
    </w:p>
    <w:p w:rsidR="007D1EA4" w:rsidRPr="00AE10A9" w:rsidRDefault="007D1EA4" w:rsidP="008E48AB">
      <w:pPr>
        <w:pStyle w:val="ListParagraph"/>
        <w:numPr>
          <w:ilvl w:val="0"/>
          <w:numId w:val="4"/>
        </w:numPr>
        <w:jc w:val="both"/>
        <w:rPr>
          <w:rFonts w:asciiTheme="minorHAnsi" w:hAnsiTheme="minorHAnsi" w:cstheme="minorHAnsi"/>
          <w:b/>
        </w:rPr>
      </w:pPr>
      <w:r w:rsidRPr="00AE10A9">
        <w:rPr>
          <w:rFonts w:asciiTheme="minorHAnsi" w:hAnsiTheme="minorHAnsi" w:cstheme="minorHAnsi"/>
          <w:b/>
        </w:rPr>
        <w:t>Grade Levels:</w:t>
      </w:r>
      <w:r w:rsidRPr="00AE10A9">
        <w:rPr>
          <w:rFonts w:asciiTheme="minorHAnsi" w:hAnsiTheme="minorHAnsi" w:cstheme="minorHAnsi"/>
        </w:rPr>
        <w:t xml:space="preserve"> </w:t>
      </w:r>
      <w:r w:rsidR="00672A72" w:rsidRPr="00AE10A9">
        <w:rPr>
          <w:rFonts w:asciiTheme="minorHAnsi" w:hAnsiTheme="minorHAnsi" w:cstheme="minorHAnsi"/>
        </w:rPr>
        <w:t xml:space="preserve">                                      </w:t>
      </w:r>
    </w:p>
    <w:p w:rsidR="007D1EA4" w:rsidRPr="00AE10A9" w:rsidRDefault="007D1EA4" w:rsidP="007D1EA4">
      <w:pPr>
        <w:pStyle w:val="ListParagraph"/>
        <w:rPr>
          <w:rFonts w:asciiTheme="minorHAnsi" w:hAnsiTheme="minorHAnsi" w:cstheme="minorHAnsi"/>
        </w:rPr>
      </w:pPr>
    </w:p>
    <w:p w:rsidR="00C42F7B" w:rsidRPr="00AE10A9" w:rsidRDefault="00AD5970" w:rsidP="008E48AB">
      <w:pPr>
        <w:pStyle w:val="ListParagraph"/>
        <w:numPr>
          <w:ilvl w:val="0"/>
          <w:numId w:val="4"/>
        </w:numPr>
        <w:jc w:val="both"/>
        <w:rPr>
          <w:rFonts w:asciiTheme="minorHAnsi" w:hAnsiTheme="minorHAnsi" w:cstheme="minorHAnsi"/>
          <w:b/>
        </w:rPr>
      </w:pPr>
      <w:r w:rsidRPr="00AE10A9">
        <w:rPr>
          <w:rFonts w:asciiTheme="minorHAnsi" w:hAnsiTheme="minorHAnsi" w:cstheme="minorHAnsi"/>
          <w:b/>
        </w:rPr>
        <w:t>Achievement Gap Subgroup:</w:t>
      </w:r>
      <w:r w:rsidR="00C42F7B" w:rsidRPr="00AE10A9">
        <w:rPr>
          <w:rFonts w:asciiTheme="minorHAnsi" w:hAnsiTheme="minorHAnsi" w:cstheme="minorHAnsi"/>
          <w:b/>
        </w:rPr>
        <w:t xml:space="preserve">   </w:t>
      </w:r>
    </w:p>
    <w:p w:rsidR="00C42F7B" w:rsidRPr="00AE10A9" w:rsidRDefault="00C42F7B" w:rsidP="00C42F7B">
      <w:pPr>
        <w:pStyle w:val="ListParagraph"/>
        <w:rPr>
          <w:rFonts w:asciiTheme="minorHAnsi" w:hAnsiTheme="minorHAnsi" w:cstheme="minorHAnsi"/>
          <w:b/>
        </w:rPr>
      </w:pPr>
    </w:p>
    <w:p w:rsidR="002859C7" w:rsidRDefault="001D27CA" w:rsidP="002859C7">
      <w:pPr>
        <w:jc w:val="both"/>
        <w:rPr>
          <w:rFonts w:asciiTheme="minorHAnsi" w:hAnsiTheme="minorHAnsi" w:cstheme="minorHAnsi"/>
          <w:b/>
        </w:rPr>
      </w:pPr>
      <w:r>
        <w:rPr>
          <w:rFonts w:asciiTheme="minorHAnsi" w:hAnsiTheme="minorHAnsi" w:cstheme="minorHAnsi"/>
          <w:b/>
        </w:rPr>
        <w:t xml:space="preserve">           </w:t>
      </w:r>
      <w:r w:rsidR="00C42F7B" w:rsidRPr="001D27CA">
        <w:rPr>
          <w:rFonts w:asciiTheme="minorHAnsi" w:hAnsiTheme="minorHAnsi" w:cstheme="minorHAnsi"/>
          <w:b/>
        </w:rPr>
        <w:t xml:space="preserve"> Highest Performing:   </w:t>
      </w:r>
      <w:r w:rsidRPr="001D27CA">
        <w:rPr>
          <w:rFonts w:asciiTheme="minorHAnsi" w:hAnsiTheme="minorHAnsi" w:cstheme="minorHAnsi"/>
          <w:b/>
        </w:rPr>
        <w:t>_______________</w:t>
      </w:r>
      <w:r w:rsidR="00C42F7B" w:rsidRPr="001D27CA">
        <w:rPr>
          <w:rFonts w:asciiTheme="minorHAnsi" w:hAnsiTheme="minorHAnsi" w:cstheme="minorHAnsi"/>
          <w:b/>
        </w:rPr>
        <w:t xml:space="preserve">                   Lowest Performing:</w:t>
      </w:r>
      <w:r w:rsidRPr="001D27CA">
        <w:rPr>
          <w:rFonts w:asciiTheme="minorHAnsi" w:hAnsiTheme="minorHAnsi" w:cstheme="minorHAnsi"/>
          <w:b/>
        </w:rPr>
        <w:t xml:space="preserve"> ___________</w:t>
      </w:r>
    </w:p>
    <w:p w:rsidR="002859C7" w:rsidRDefault="002859C7" w:rsidP="002859C7">
      <w:pPr>
        <w:jc w:val="both"/>
        <w:rPr>
          <w:rFonts w:asciiTheme="minorHAnsi" w:hAnsiTheme="minorHAnsi" w:cstheme="minorHAnsi"/>
          <w:b/>
        </w:rPr>
      </w:pPr>
    </w:p>
    <w:p w:rsidR="002859C7" w:rsidRPr="002859C7" w:rsidRDefault="002859C7" w:rsidP="008E48AB">
      <w:pPr>
        <w:pStyle w:val="ListParagraph"/>
        <w:numPr>
          <w:ilvl w:val="0"/>
          <w:numId w:val="4"/>
        </w:numPr>
        <w:jc w:val="both"/>
        <w:rPr>
          <w:rFonts w:asciiTheme="minorHAnsi" w:hAnsiTheme="minorHAnsi" w:cstheme="minorHAnsi"/>
          <w:b/>
        </w:rPr>
      </w:pPr>
      <w:r>
        <w:rPr>
          <w:rFonts w:asciiTheme="minorHAnsi" w:hAnsiTheme="minorHAnsi" w:cstheme="minorHAnsi"/>
          <w:b/>
        </w:rPr>
        <w:t>Continuing Focus School   _______ Yes                ______ No</w:t>
      </w:r>
    </w:p>
    <w:p w:rsidR="002859C7" w:rsidRDefault="002859C7" w:rsidP="002859C7">
      <w:pPr>
        <w:jc w:val="both"/>
        <w:rPr>
          <w:rFonts w:asciiTheme="minorHAnsi" w:hAnsiTheme="minorHAnsi" w:cstheme="minorHAnsi"/>
          <w:b/>
        </w:rPr>
      </w:pPr>
    </w:p>
    <w:p w:rsidR="00484F6F" w:rsidRDefault="00484F6F" w:rsidP="008E48AB">
      <w:pPr>
        <w:pStyle w:val="ListParagraph"/>
        <w:numPr>
          <w:ilvl w:val="0"/>
          <w:numId w:val="4"/>
        </w:numPr>
        <w:jc w:val="both"/>
        <w:rPr>
          <w:rFonts w:asciiTheme="minorHAnsi" w:hAnsiTheme="minorHAnsi" w:cstheme="minorHAnsi"/>
          <w:b/>
        </w:rPr>
      </w:pPr>
      <w:r>
        <w:rPr>
          <w:rFonts w:asciiTheme="minorHAnsi" w:hAnsiTheme="minorHAnsi" w:cstheme="minorHAnsi"/>
          <w:b/>
        </w:rPr>
        <w:t>Amount of Funding Requested:</w:t>
      </w:r>
    </w:p>
    <w:p w:rsidR="00484F6F" w:rsidRDefault="00484F6F" w:rsidP="00484F6F">
      <w:pPr>
        <w:jc w:val="both"/>
        <w:rPr>
          <w:rFonts w:asciiTheme="minorHAnsi" w:hAnsiTheme="minorHAnsi" w:cstheme="minorHAnsi"/>
          <w:b/>
        </w:rPr>
      </w:pPr>
    </w:p>
    <w:p w:rsidR="00484F6F" w:rsidRPr="00484F6F" w:rsidRDefault="00484F6F" w:rsidP="008E48AB">
      <w:pPr>
        <w:pStyle w:val="ListParagraph"/>
        <w:numPr>
          <w:ilvl w:val="0"/>
          <w:numId w:val="4"/>
        </w:numPr>
        <w:jc w:val="both"/>
        <w:rPr>
          <w:rFonts w:asciiTheme="minorHAnsi" w:hAnsiTheme="minorHAnsi" w:cstheme="minorHAnsi"/>
          <w:b/>
        </w:rPr>
      </w:pPr>
    </w:p>
    <w:tbl>
      <w:tblPr>
        <w:tblStyle w:val="TableGrid"/>
        <w:tblW w:w="0" w:type="auto"/>
        <w:tblInd w:w="810" w:type="dxa"/>
        <w:tblLook w:val="04A0" w:firstRow="1" w:lastRow="0" w:firstColumn="1" w:lastColumn="0" w:noHBand="0" w:noVBand="1"/>
      </w:tblPr>
      <w:tblGrid>
        <w:gridCol w:w="9548"/>
      </w:tblGrid>
      <w:tr w:rsidR="00895EDF" w:rsidTr="00895EDF">
        <w:trPr>
          <w:trHeight w:val="2429"/>
        </w:trPr>
        <w:tc>
          <w:tcPr>
            <w:tcW w:w="9548" w:type="dxa"/>
            <w:shd w:val="clear" w:color="auto" w:fill="C2D69B" w:themeFill="accent3" w:themeFillTint="99"/>
          </w:tcPr>
          <w:p w:rsidR="00895EDF" w:rsidRDefault="00895EDF" w:rsidP="00484F6F">
            <w:pPr>
              <w:pStyle w:val="ListParagraph"/>
              <w:ind w:left="0"/>
              <w:jc w:val="both"/>
              <w:rPr>
                <w:rFonts w:asciiTheme="minorHAnsi" w:hAnsiTheme="minorHAnsi" w:cstheme="minorHAnsi"/>
                <w:b/>
                <w:u w:val="single"/>
              </w:rPr>
            </w:pPr>
            <w:r>
              <w:rPr>
                <w:rFonts w:asciiTheme="minorHAnsi" w:hAnsiTheme="minorHAnsi" w:cstheme="minorHAnsi"/>
                <w:b/>
                <w:u w:val="single"/>
              </w:rPr>
              <w:t>Needs Assessment</w:t>
            </w:r>
          </w:p>
          <w:p w:rsidR="00895EDF" w:rsidRDefault="00895EDF" w:rsidP="00484F6F">
            <w:pPr>
              <w:pStyle w:val="ListParagraph"/>
              <w:ind w:left="0"/>
              <w:jc w:val="both"/>
              <w:rPr>
                <w:rFonts w:asciiTheme="minorHAnsi" w:hAnsiTheme="minorHAnsi" w:cstheme="minorHAnsi"/>
                <w:b/>
                <w:u w:val="single"/>
              </w:rPr>
            </w:pPr>
          </w:p>
          <w:p w:rsidR="00895EDF" w:rsidRDefault="00895EDF" w:rsidP="00484F6F">
            <w:pPr>
              <w:pStyle w:val="ListParagraph"/>
              <w:ind w:left="0"/>
              <w:jc w:val="both"/>
              <w:rPr>
                <w:rFonts w:asciiTheme="minorHAnsi" w:hAnsiTheme="minorHAnsi" w:cstheme="minorHAnsi"/>
                <w:b/>
                <w:u w:val="single"/>
              </w:rPr>
            </w:pPr>
            <w:r>
              <w:rPr>
                <w:rFonts w:asciiTheme="minorHAnsi" w:hAnsiTheme="minorHAnsi" w:cstheme="minorHAnsi"/>
                <w:sz w:val="22"/>
                <w:szCs w:val="22"/>
              </w:rPr>
              <w:t xml:space="preserve">For </w:t>
            </w:r>
            <w:r w:rsidRPr="00484F6F">
              <w:rPr>
                <w:rFonts w:asciiTheme="minorHAnsi" w:hAnsiTheme="minorHAnsi" w:cstheme="minorHAnsi"/>
                <w:sz w:val="22"/>
                <w:szCs w:val="22"/>
              </w:rPr>
              <w:t xml:space="preserve">Focus Schools identified for a racial or ethnic subgroup, </w:t>
            </w:r>
            <w:r>
              <w:rPr>
                <w:rFonts w:asciiTheme="minorHAnsi" w:hAnsiTheme="minorHAnsi" w:cstheme="minorHAnsi"/>
                <w:sz w:val="22"/>
                <w:szCs w:val="22"/>
              </w:rPr>
              <w:t xml:space="preserve">please </w:t>
            </w:r>
            <w:r w:rsidR="003D1340">
              <w:rPr>
                <w:rFonts w:asciiTheme="minorHAnsi" w:hAnsiTheme="minorHAnsi" w:cstheme="minorHAnsi"/>
                <w:sz w:val="22"/>
                <w:szCs w:val="22"/>
              </w:rPr>
              <w:t xml:space="preserve">discuss </w:t>
            </w:r>
            <w:r w:rsidR="003D1340" w:rsidRPr="00484F6F">
              <w:rPr>
                <w:rFonts w:asciiTheme="minorHAnsi" w:hAnsiTheme="minorHAnsi" w:cstheme="minorHAnsi"/>
                <w:sz w:val="22"/>
                <w:szCs w:val="22"/>
              </w:rPr>
              <w:t>the</w:t>
            </w:r>
            <w:r w:rsidRPr="00484F6F">
              <w:rPr>
                <w:rFonts w:asciiTheme="minorHAnsi" w:hAnsiTheme="minorHAnsi" w:cstheme="minorHAnsi"/>
                <w:sz w:val="22"/>
                <w:szCs w:val="22"/>
              </w:rPr>
              <w:t xml:space="preserve"> lowest-performing students in the school</w:t>
            </w:r>
            <w:r>
              <w:rPr>
                <w:rFonts w:asciiTheme="minorHAnsi" w:hAnsiTheme="minorHAnsi" w:cstheme="minorHAnsi"/>
                <w:sz w:val="22"/>
                <w:szCs w:val="22"/>
              </w:rPr>
              <w:t xml:space="preserve"> rather than the racial or ethnic subgroup.</w:t>
            </w:r>
          </w:p>
          <w:p w:rsidR="00895EDF" w:rsidRDefault="00895EDF" w:rsidP="008E48AB">
            <w:pPr>
              <w:pStyle w:val="ListParagraph"/>
              <w:numPr>
                <w:ilvl w:val="0"/>
                <w:numId w:val="13"/>
              </w:numPr>
              <w:rPr>
                <w:rFonts w:asciiTheme="minorHAnsi" w:hAnsiTheme="minorHAnsi" w:cstheme="minorHAnsi"/>
                <w:b/>
                <w:sz w:val="22"/>
                <w:szCs w:val="22"/>
              </w:rPr>
            </w:pPr>
            <w:r w:rsidRPr="004860EF">
              <w:rPr>
                <w:rFonts w:asciiTheme="minorHAnsi" w:hAnsiTheme="minorHAnsi" w:cstheme="minorHAnsi"/>
                <w:b/>
                <w:sz w:val="22"/>
                <w:szCs w:val="22"/>
              </w:rPr>
              <w:t>What data were collected to look at the achievement of the subgroup?</w:t>
            </w:r>
          </w:p>
          <w:p w:rsidR="00254EB6" w:rsidRPr="00484F6F" w:rsidRDefault="00254EB6" w:rsidP="00254EB6">
            <w:pPr>
              <w:pStyle w:val="ListParagraph"/>
              <w:numPr>
                <w:ilvl w:val="0"/>
                <w:numId w:val="13"/>
              </w:numPr>
              <w:rPr>
                <w:rFonts w:asciiTheme="minorHAnsi" w:hAnsiTheme="minorHAnsi" w:cstheme="minorHAnsi"/>
              </w:rPr>
            </w:pPr>
            <w:r w:rsidRPr="004860EF">
              <w:rPr>
                <w:rFonts w:asciiTheme="minorHAnsi" w:hAnsiTheme="minorHAnsi" w:cstheme="minorHAnsi"/>
                <w:b/>
                <w:sz w:val="22"/>
                <w:szCs w:val="22"/>
              </w:rPr>
              <w:t>How does the achievement of the identified subgroup compare to the achievement of other students</w:t>
            </w:r>
            <w:r w:rsidRPr="004860EF">
              <w:rPr>
                <w:rFonts w:asciiTheme="minorHAnsi" w:hAnsiTheme="minorHAnsi" w:cstheme="minorHAnsi"/>
                <w:sz w:val="22"/>
                <w:szCs w:val="22"/>
              </w:rPr>
              <w:t>?</w:t>
            </w:r>
          </w:p>
          <w:p w:rsidR="00895EDF" w:rsidRPr="004860EF" w:rsidRDefault="00895EDF" w:rsidP="008E48AB">
            <w:pPr>
              <w:pStyle w:val="ListParagraph"/>
              <w:numPr>
                <w:ilvl w:val="0"/>
                <w:numId w:val="13"/>
              </w:numPr>
              <w:rPr>
                <w:rFonts w:asciiTheme="minorHAnsi" w:hAnsiTheme="minorHAnsi" w:cstheme="minorHAnsi"/>
                <w:b/>
                <w:sz w:val="22"/>
                <w:szCs w:val="22"/>
              </w:rPr>
            </w:pPr>
            <w:r>
              <w:rPr>
                <w:rFonts w:asciiTheme="minorHAnsi" w:hAnsiTheme="minorHAnsi" w:cstheme="minorHAnsi"/>
                <w:b/>
                <w:sz w:val="22"/>
                <w:szCs w:val="22"/>
              </w:rPr>
              <w:t xml:space="preserve">What grade level(s) </w:t>
            </w:r>
            <w:r w:rsidR="008F3774">
              <w:rPr>
                <w:rFonts w:asciiTheme="minorHAnsi" w:hAnsiTheme="minorHAnsi" w:cstheme="minorHAnsi"/>
                <w:b/>
                <w:sz w:val="22"/>
                <w:szCs w:val="22"/>
              </w:rPr>
              <w:t>and subject</w:t>
            </w:r>
            <w:r w:rsidR="00254EB6">
              <w:rPr>
                <w:rFonts w:asciiTheme="minorHAnsi" w:hAnsiTheme="minorHAnsi" w:cstheme="minorHAnsi"/>
                <w:b/>
                <w:sz w:val="22"/>
                <w:szCs w:val="22"/>
              </w:rPr>
              <w:t xml:space="preserve"> </w:t>
            </w:r>
            <w:r w:rsidR="008F3774">
              <w:rPr>
                <w:rFonts w:asciiTheme="minorHAnsi" w:hAnsiTheme="minorHAnsi" w:cstheme="minorHAnsi"/>
                <w:b/>
                <w:sz w:val="22"/>
                <w:szCs w:val="22"/>
              </w:rPr>
              <w:t xml:space="preserve">areas </w:t>
            </w:r>
            <w:r w:rsidR="00254EB6">
              <w:rPr>
                <w:rFonts w:asciiTheme="minorHAnsi" w:hAnsiTheme="minorHAnsi" w:cstheme="minorHAnsi"/>
                <w:b/>
                <w:sz w:val="22"/>
                <w:szCs w:val="22"/>
              </w:rPr>
              <w:t xml:space="preserve">seem to be </w:t>
            </w:r>
            <w:proofErr w:type="gramStart"/>
            <w:r>
              <w:rPr>
                <w:rFonts w:asciiTheme="minorHAnsi" w:hAnsiTheme="minorHAnsi" w:cstheme="minorHAnsi"/>
                <w:b/>
                <w:sz w:val="22"/>
                <w:szCs w:val="22"/>
              </w:rPr>
              <w:t>affected ?</w:t>
            </w:r>
            <w:proofErr w:type="gramEnd"/>
          </w:p>
          <w:p w:rsidR="00895EDF" w:rsidRDefault="00895EDF" w:rsidP="00484F6F">
            <w:pPr>
              <w:pStyle w:val="ListParagraph"/>
              <w:ind w:left="0"/>
              <w:jc w:val="center"/>
              <w:rPr>
                <w:rFonts w:asciiTheme="minorHAnsi" w:hAnsiTheme="minorHAnsi" w:cstheme="minorHAnsi"/>
                <w:b/>
              </w:rPr>
            </w:pPr>
          </w:p>
          <w:p w:rsidR="00895EDF" w:rsidRPr="004860EF" w:rsidRDefault="00895EDF" w:rsidP="00484F6F">
            <w:pPr>
              <w:pStyle w:val="ListParagraph"/>
              <w:ind w:left="0"/>
              <w:jc w:val="center"/>
              <w:rPr>
                <w:rFonts w:asciiTheme="minorHAnsi" w:hAnsiTheme="minorHAnsi" w:cstheme="minorHAnsi"/>
                <w:b/>
              </w:rPr>
            </w:pPr>
          </w:p>
          <w:p w:rsidR="00895EDF" w:rsidRPr="004860EF" w:rsidRDefault="00895EDF" w:rsidP="00895EDF">
            <w:pPr>
              <w:pStyle w:val="ListParagraph"/>
              <w:ind w:left="461"/>
              <w:rPr>
                <w:rFonts w:asciiTheme="minorHAnsi" w:hAnsiTheme="minorHAnsi" w:cstheme="minorHAnsi"/>
                <w:sz w:val="22"/>
                <w:szCs w:val="22"/>
              </w:rPr>
            </w:pPr>
          </w:p>
        </w:tc>
      </w:tr>
      <w:tr w:rsidR="00484F6F" w:rsidTr="00895EDF">
        <w:tc>
          <w:tcPr>
            <w:tcW w:w="9548" w:type="dxa"/>
          </w:tcPr>
          <w:p w:rsidR="00484F6F" w:rsidRDefault="00520511" w:rsidP="00484F6F">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Provide a brief </w:t>
            </w:r>
            <w:r w:rsidR="00484F6F">
              <w:rPr>
                <w:rFonts w:asciiTheme="minorHAnsi" w:hAnsiTheme="minorHAnsi" w:cstheme="minorHAnsi"/>
                <w:b/>
                <w:sz w:val="22"/>
                <w:szCs w:val="22"/>
              </w:rPr>
              <w:t>analysis of the data</w:t>
            </w:r>
            <w:r w:rsidR="004860EF">
              <w:rPr>
                <w:rFonts w:asciiTheme="minorHAnsi" w:hAnsiTheme="minorHAnsi" w:cstheme="minorHAnsi"/>
                <w:b/>
                <w:sz w:val="22"/>
                <w:szCs w:val="22"/>
              </w:rPr>
              <w:t xml:space="preserve"> that the school reviewed</w:t>
            </w:r>
            <w:r w:rsidR="00787E3A">
              <w:rPr>
                <w:rFonts w:asciiTheme="minorHAnsi" w:hAnsiTheme="minorHAnsi" w:cstheme="minorHAnsi"/>
                <w:b/>
                <w:sz w:val="22"/>
                <w:szCs w:val="22"/>
              </w:rPr>
              <w:t>:</w:t>
            </w:r>
            <w:r w:rsidR="004860EF">
              <w:rPr>
                <w:rFonts w:asciiTheme="minorHAnsi" w:hAnsiTheme="minorHAnsi" w:cstheme="minorHAnsi"/>
                <w:b/>
                <w:sz w:val="22"/>
                <w:szCs w:val="22"/>
              </w:rPr>
              <w:t xml:space="preserve"> </w:t>
            </w:r>
          </w:p>
          <w:p w:rsidR="002D6A16" w:rsidRDefault="002D6A16" w:rsidP="00484F6F">
            <w:pPr>
              <w:pStyle w:val="ListParagraph"/>
              <w:ind w:left="0"/>
              <w:rPr>
                <w:rFonts w:asciiTheme="minorHAnsi" w:hAnsiTheme="minorHAnsi" w:cstheme="minorHAnsi"/>
                <w:b/>
                <w:sz w:val="22"/>
                <w:szCs w:val="22"/>
              </w:rPr>
            </w:pPr>
          </w:p>
          <w:p w:rsidR="002D6A16" w:rsidRPr="002D6A16" w:rsidRDefault="002D6A16" w:rsidP="00484F6F">
            <w:pPr>
              <w:pStyle w:val="ListParagraph"/>
              <w:ind w:left="0"/>
              <w:rPr>
                <w:rFonts w:asciiTheme="minorHAnsi" w:hAnsiTheme="minorHAnsi" w:cstheme="minorHAnsi"/>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787E3A" w:rsidRDefault="00787E3A" w:rsidP="00484F6F">
            <w:pPr>
              <w:pStyle w:val="ListParagraph"/>
              <w:ind w:left="0"/>
              <w:rPr>
                <w:rFonts w:asciiTheme="minorHAnsi" w:hAnsiTheme="minorHAnsi" w:cstheme="minorHAnsi"/>
                <w:b/>
                <w:sz w:val="22"/>
                <w:szCs w:val="22"/>
              </w:rPr>
            </w:pPr>
          </w:p>
          <w:p w:rsidR="00787E3A" w:rsidRDefault="00787E3A" w:rsidP="00484F6F">
            <w:pPr>
              <w:pStyle w:val="ListParagraph"/>
              <w:ind w:left="0"/>
              <w:rPr>
                <w:rFonts w:asciiTheme="minorHAnsi" w:hAnsiTheme="minorHAnsi" w:cstheme="minorHAnsi"/>
                <w:b/>
                <w:sz w:val="22"/>
                <w:szCs w:val="22"/>
              </w:rPr>
            </w:pPr>
          </w:p>
          <w:p w:rsidR="00787E3A" w:rsidRDefault="00787E3A"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646818" w:rsidRDefault="00646818"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Default="002D6A16" w:rsidP="00484F6F">
            <w:pPr>
              <w:pStyle w:val="ListParagraph"/>
              <w:ind w:left="0"/>
              <w:rPr>
                <w:rFonts w:asciiTheme="minorHAnsi" w:hAnsiTheme="minorHAnsi" w:cstheme="minorHAnsi"/>
                <w:b/>
                <w:sz w:val="22"/>
                <w:szCs w:val="22"/>
              </w:rPr>
            </w:pPr>
          </w:p>
          <w:p w:rsidR="002D6A16" w:rsidRPr="00484F6F" w:rsidRDefault="002D6A16" w:rsidP="00484F6F">
            <w:pPr>
              <w:pStyle w:val="ListParagraph"/>
              <w:ind w:left="0"/>
              <w:rPr>
                <w:rFonts w:asciiTheme="minorHAnsi" w:hAnsiTheme="minorHAnsi" w:cstheme="minorHAnsi"/>
                <w:b/>
              </w:rPr>
            </w:pPr>
          </w:p>
        </w:tc>
      </w:tr>
    </w:tbl>
    <w:p w:rsidR="00484F6F" w:rsidRDefault="00484F6F" w:rsidP="00987A91">
      <w:pPr>
        <w:jc w:val="both"/>
        <w:rPr>
          <w:rFonts w:asciiTheme="minorHAnsi" w:hAnsiTheme="minorHAnsi" w:cstheme="minorHAnsi"/>
          <w:b/>
        </w:rPr>
      </w:pPr>
    </w:p>
    <w:p w:rsidR="00987A91" w:rsidRDefault="00987A91" w:rsidP="00987A91">
      <w:pPr>
        <w:jc w:val="both"/>
        <w:rPr>
          <w:rFonts w:asciiTheme="minorHAnsi" w:hAnsiTheme="minorHAnsi" w:cstheme="minorHAnsi"/>
          <w:b/>
        </w:rPr>
      </w:pPr>
    </w:p>
    <w:p w:rsidR="00987A91" w:rsidRPr="00987A91" w:rsidRDefault="00987A91" w:rsidP="008E48AB">
      <w:pPr>
        <w:pStyle w:val="ListParagraph"/>
        <w:numPr>
          <w:ilvl w:val="0"/>
          <w:numId w:val="4"/>
        </w:numPr>
        <w:jc w:val="both"/>
        <w:rPr>
          <w:rFonts w:asciiTheme="minorHAnsi" w:hAnsiTheme="minorHAnsi" w:cstheme="minorHAnsi"/>
          <w:b/>
        </w:rPr>
      </w:pPr>
    </w:p>
    <w:p w:rsidR="00672A72" w:rsidRPr="00484F6F" w:rsidRDefault="00672A72" w:rsidP="00484F6F">
      <w:pPr>
        <w:jc w:val="both"/>
        <w:rPr>
          <w:rFonts w:asciiTheme="minorHAnsi" w:hAnsiTheme="minorHAnsi" w:cstheme="minorHAnsi"/>
          <w:b/>
        </w:rPr>
      </w:pPr>
      <w:r w:rsidRPr="00484F6F">
        <w:rPr>
          <w:rFonts w:asciiTheme="minorHAnsi" w:hAnsiTheme="minorHAnsi" w:cstheme="minorHAnsi"/>
          <w:b/>
        </w:rPr>
        <w:t xml:space="preserve"> </w:t>
      </w:r>
    </w:p>
    <w:tbl>
      <w:tblPr>
        <w:tblStyle w:val="TableGrid"/>
        <w:tblW w:w="0" w:type="auto"/>
        <w:tblInd w:w="810" w:type="dxa"/>
        <w:tblLook w:val="04A0" w:firstRow="1" w:lastRow="0" w:firstColumn="1" w:lastColumn="0" w:noHBand="0" w:noVBand="1"/>
      </w:tblPr>
      <w:tblGrid>
        <w:gridCol w:w="9548"/>
      </w:tblGrid>
      <w:tr w:rsidR="00895EDF" w:rsidTr="00895EDF">
        <w:tc>
          <w:tcPr>
            <w:tcW w:w="9548" w:type="dxa"/>
            <w:shd w:val="clear" w:color="auto" w:fill="92CDDC" w:themeFill="accent5" w:themeFillTint="99"/>
          </w:tcPr>
          <w:p w:rsidR="00895EDF" w:rsidRPr="006D5F37" w:rsidRDefault="00895EDF" w:rsidP="002D6A16">
            <w:pPr>
              <w:pStyle w:val="ListParagraph"/>
              <w:ind w:left="0"/>
              <w:jc w:val="both"/>
              <w:rPr>
                <w:rFonts w:asciiTheme="minorHAnsi" w:hAnsiTheme="minorHAnsi" w:cstheme="minorHAnsi"/>
                <w:b/>
                <w:sz w:val="22"/>
                <w:szCs w:val="22"/>
                <w:u w:val="single"/>
              </w:rPr>
            </w:pPr>
            <w:r w:rsidRPr="006D5F37">
              <w:rPr>
                <w:rFonts w:asciiTheme="minorHAnsi" w:hAnsiTheme="minorHAnsi" w:cstheme="minorHAnsi"/>
                <w:b/>
                <w:sz w:val="22"/>
                <w:szCs w:val="22"/>
                <w:u w:val="single"/>
              </w:rPr>
              <w:t>Root Cause(s)</w:t>
            </w:r>
          </w:p>
          <w:p w:rsidR="00895EDF" w:rsidRPr="006D5F37" w:rsidRDefault="00895EDF" w:rsidP="002D6A16">
            <w:pPr>
              <w:pStyle w:val="ListParagraph"/>
              <w:ind w:left="0"/>
              <w:jc w:val="both"/>
              <w:rPr>
                <w:rFonts w:asciiTheme="minorHAnsi" w:hAnsiTheme="minorHAnsi" w:cstheme="minorHAnsi"/>
                <w:b/>
                <w:sz w:val="22"/>
                <w:szCs w:val="22"/>
                <w:u w:val="single"/>
              </w:rPr>
            </w:pPr>
          </w:p>
          <w:p w:rsidR="00895EDF" w:rsidRPr="006D5F37" w:rsidRDefault="00895EDF" w:rsidP="002D6A16">
            <w:pPr>
              <w:pStyle w:val="ListParagraph"/>
              <w:ind w:left="0"/>
              <w:jc w:val="center"/>
              <w:rPr>
                <w:rFonts w:asciiTheme="minorHAnsi" w:hAnsiTheme="minorHAnsi" w:cstheme="minorHAnsi"/>
                <w:b/>
                <w:sz w:val="22"/>
                <w:szCs w:val="22"/>
              </w:rPr>
            </w:pPr>
          </w:p>
          <w:p w:rsidR="00895EDF" w:rsidRDefault="008C421A" w:rsidP="008E48AB">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What does the school believe are the causes of th</w:t>
            </w:r>
            <w:r w:rsidR="00895EDF">
              <w:rPr>
                <w:rFonts w:asciiTheme="minorHAnsi" w:hAnsiTheme="minorHAnsi" w:cstheme="minorHAnsi"/>
                <w:sz w:val="22"/>
                <w:szCs w:val="22"/>
              </w:rPr>
              <w:t xml:space="preserve">e </w:t>
            </w:r>
            <w:r w:rsidR="00520511">
              <w:rPr>
                <w:rFonts w:asciiTheme="minorHAnsi" w:hAnsiTheme="minorHAnsi" w:cstheme="minorHAnsi"/>
                <w:sz w:val="22"/>
                <w:szCs w:val="22"/>
              </w:rPr>
              <w:t>gap?</w:t>
            </w:r>
          </w:p>
          <w:p w:rsidR="00895EDF" w:rsidRDefault="00895EDF" w:rsidP="007840A0">
            <w:pPr>
              <w:pStyle w:val="ListParagraph"/>
              <w:rPr>
                <w:rFonts w:asciiTheme="minorHAnsi" w:hAnsiTheme="minorHAnsi" w:cstheme="minorHAnsi"/>
                <w:sz w:val="22"/>
                <w:szCs w:val="22"/>
              </w:rPr>
            </w:pPr>
          </w:p>
          <w:p w:rsidR="00895EDF" w:rsidRPr="006D5F37" w:rsidRDefault="00895EDF" w:rsidP="00E27274">
            <w:pPr>
              <w:pStyle w:val="ListParagraph"/>
              <w:rPr>
                <w:rFonts w:asciiTheme="minorHAnsi" w:hAnsiTheme="minorHAnsi" w:cstheme="minorHAnsi"/>
                <w:sz w:val="22"/>
                <w:szCs w:val="22"/>
              </w:rPr>
            </w:pPr>
          </w:p>
        </w:tc>
      </w:tr>
      <w:tr w:rsidR="007840A0" w:rsidTr="00895EDF">
        <w:tc>
          <w:tcPr>
            <w:tcW w:w="9548" w:type="dxa"/>
            <w:shd w:val="clear" w:color="auto" w:fill="FFFFFF" w:themeFill="background1"/>
          </w:tcPr>
          <w:p w:rsidR="007840A0" w:rsidRDefault="00221DD8" w:rsidP="007840A0">
            <w:pPr>
              <w:pStyle w:val="ListParagraph"/>
              <w:ind w:left="0"/>
              <w:rPr>
                <w:rFonts w:asciiTheme="minorHAnsi" w:hAnsiTheme="minorHAnsi" w:cstheme="minorHAnsi"/>
                <w:b/>
                <w:sz w:val="22"/>
                <w:szCs w:val="22"/>
              </w:rPr>
            </w:pPr>
            <w:r>
              <w:rPr>
                <w:rFonts w:asciiTheme="minorHAnsi" w:hAnsiTheme="minorHAnsi" w:cstheme="minorHAnsi"/>
                <w:b/>
                <w:sz w:val="22"/>
                <w:szCs w:val="22"/>
              </w:rPr>
              <w:t>Comments:</w:t>
            </w: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221DD8" w:rsidRDefault="00221DD8"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B75E35" w:rsidRDefault="00B75E35" w:rsidP="007840A0">
            <w:pPr>
              <w:pStyle w:val="ListParagraph"/>
              <w:ind w:left="0"/>
              <w:rPr>
                <w:rFonts w:asciiTheme="minorHAnsi" w:hAnsiTheme="minorHAnsi" w:cstheme="minorHAnsi"/>
                <w:b/>
                <w:sz w:val="22"/>
                <w:szCs w:val="22"/>
              </w:rPr>
            </w:pPr>
          </w:p>
          <w:p w:rsidR="007840A0" w:rsidRPr="006D5F37" w:rsidRDefault="007840A0" w:rsidP="007840A0">
            <w:pPr>
              <w:pStyle w:val="ListParagraph"/>
              <w:ind w:left="0"/>
              <w:rPr>
                <w:rFonts w:asciiTheme="minorHAnsi" w:hAnsiTheme="minorHAnsi" w:cstheme="minorHAnsi"/>
                <w:b/>
                <w:sz w:val="22"/>
                <w:szCs w:val="22"/>
              </w:rPr>
            </w:pPr>
          </w:p>
        </w:tc>
      </w:tr>
    </w:tbl>
    <w:p w:rsidR="00126421" w:rsidRPr="002D6A16" w:rsidRDefault="00126421" w:rsidP="002D6A16">
      <w:pPr>
        <w:jc w:val="both"/>
        <w:rPr>
          <w:rFonts w:asciiTheme="minorHAnsi" w:hAnsiTheme="minorHAnsi" w:cstheme="minorHAnsi"/>
          <w:b/>
        </w:rPr>
      </w:pPr>
    </w:p>
    <w:p w:rsidR="00C42F7B" w:rsidRPr="00AE10A9" w:rsidRDefault="00C42F7B" w:rsidP="00126421">
      <w:pPr>
        <w:jc w:val="both"/>
        <w:rPr>
          <w:rFonts w:asciiTheme="minorHAnsi" w:hAnsiTheme="minorHAnsi" w:cstheme="minorHAnsi"/>
          <w:b/>
        </w:rPr>
      </w:pPr>
    </w:p>
    <w:p w:rsidR="00C42F7B" w:rsidRPr="00AE10A9" w:rsidRDefault="00C42F7B" w:rsidP="00C42F7B">
      <w:pPr>
        <w:rPr>
          <w:rFonts w:asciiTheme="minorHAnsi" w:hAnsiTheme="minorHAnsi" w:cstheme="minorHAnsi"/>
          <w:b/>
        </w:rPr>
      </w:pPr>
    </w:p>
    <w:p w:rsidR="00C42F7B" w:rsidRPr="00AE10A9" w:rsidRDefault="00C42F7B" w:rsidP="00C42F7B">
      <w:pPr>
        <w:rPr>
          <w:rFonts w:asciiTheme="minorHAnsi" w:hAnsiTheme="minorHAnsi" w:cstheme="minorHAnsi"/>
          <w:b/>
        </w:rPr>
      </w:pPr>
    </w:p>
    <w:p w:rsidR="00FC70E7" w:rsidRDefault="00FC70E7" w:rsidP="009E1BBE">
      <w:pPr>
        <w:jc w:val="both"/>
        <w:rPr>
          <w:rFonts w:asciiTheme="minorHAnsi" w:hAnsiTheme="minorHAnsi" w:cstheme="minorHAnsi"/>
          <w:b/>
        </w:rPr>
      </w:pPr>
    </w:p>
    <w:p w:rsidR="00221DD8" w:rsidRDefault="00221DD8" w:rsidP="009E1BBE">
      <w:pPr>
        <w:jc w:val="both"/>
        <w:rPr>
          <w:rFonts w:asciiTheme="minorHAnsi" w:hAnsiTheme="minorHAnsi" w:cstheme="minorHAnsi"/>
          <w:b/>
        </w:rPr>
      </w:pPr>
    </w:p>
    <w:p w:rsidR="00221DD8" w:rsidRDefault="00221DD8" w:rsidP="009E1BBE">
      <w:pPr>
        <w:jc w:val="both"/>
        <w:rPr>
          <w:rFonts w:asciiTheme="minorHAnsi" w:hAnsiTheme="minorHAnsi" w:cstheme="minorHAnsi"/>
          <w:b/>
        </w:rPr>
      </w:pPr>
    </w:p>
    <w:p w:rsidR="00C91A1A" w:rsidRDefault="00C91A1A" w:rsidP="009E1BBE">
      <w:pPr>
        <w:jc w:val="both"/>
        <w:rPr>
          <w:rFonts w:asciiTheme="minorHAnsi" w:hAnsiTheme="minorHAnsi" w:cstheme="minorHAnsi"/>
          <w:b/>
        </w:rPr>
      </w:pPr>
    </w:p>
    <w:p w:rsidR="00C91A1A" w:rsidRDefault="00C91A1A" w:rsidP="009E1BBE">
      <w:pPr>
        <w:jc w:val="both"/>
        <w:rPr>
          <w:rFonts w:asciiTheme="minorHAnsi" w:hAnsiTheme="minorHAnsi" w:cstheme="minorHAnsi"/>
          <w:b/>
        </w:rPr>
      </w:pPr>
    </w:p>
    <w:p w:rsidR="00C91A1A" w:rsidRDefault="00C91A1A" w:rsidP="009E1BBE">
      <w:pPr>
        <w:jc w:val="both"/>
        <w:rPr>
          <w:rFonts w:asciiTheme="minorHAnsi" w:hAnsiTheme="minorHAnsi" w:cstheme="minorHAnsi"/>
          <w:b/>
        </w:rPr>
      </w:pPr>
    </w:p>
    <w:p w:rsidR="00C91A1A" w:rsidRDefault="00C91A1A" w:rsidP="009E1BBE">
      <w:pPr>
        <w:jc w:val="both"/>
        <w:rPr>
          <w:rFonts w:asciiTheme="minorHAnsi" w:hAnsiTheme="minorHAnsi" w:cstheme="minorHAnsi"/>
          <w:b/>
        </w:rPr>
      </w:pPr>
    </w:p>
    <w:p w:rsidR="00C91A1A" w:rsidRDefault="00C91A1A" w:rsidP="009E1BBE">
      <w:pPr>
        <w:jc w:val="both"/>
        <w:rPr>
          <w:rFonts w:asciiTheme="minorHAnsi" w:hAnsiTheme="minorHAnsi" w:cstheme="minorHAnsi"/>
          <w:b/>
        </w:rPr>
      </w:pPr>
      <w:r>
        <w:rPr>
          <w:rFonts w:asciiTheme="minorHAnsi" w:hAnsiTheme="minorHAnsi" w:cstheme="minorHAnsi"/>
          <w:b/>
        </w:rPr>
        <w:lastRenderedPageBreak/>
        <w:t>Based on the root causes noted above, what strategies will the school implement to address those root causes?</w:t>
      </w:r>
    </w:p>
    <w:p w:rsidR="00221DD8" w:rsidRDefault="00221DD8" w:rsidP="009E1BBE">
      <w:pPr>
        <w:jc w:val="both"/>
        <w:rPr>
          <w:rFonts w:asciiTheme="minorHAnsi" w:hAnsiTheme="minorHAnsi" w:cstheme="minorHAnsi"/>
          <w:b/>
        </w:rPr>
      </w:pPr>
    </w:p>
    <w:p w:rsidR="00221DD8" w:rsidRDefault="00221DD8" w:rsidP="009E1BBE">
      <w:pPr>
        <w:jc w:val="both"/>
        <w:rPr>
          <w:rFonts w:asciiTheme="minorHAnsi" w:hAnsiTheme="minorHAnsi" w:cstheme="minorHAnsi"/>
          <w:b/>
        </w:rPr>
      </w:pPr>
    </w:p>
    <w:p w:rsidR="00221DD8" w:rsidRDefault="00221DD8" w:rsidP="009E1BBE">
      <w:pPr>
        <w:jc w:val="both"/>
        <w:rPr>
          <w:rFonts w:asciiTheme="minorHAnsi" w:hAnsiTheme="minorHAnsi" w:cstheme="minorHAnsi"/>
          <w:b/>
        </w:rPr>
      </w:pPr>
    </w:p>
    <w:p w:rsidR="00FC70E7" w:rsidRPr="00AE10A9" w:rsidRDefault="00BF4305" w:rsidP="009E1BBE">
      <w:pPr>
        <w:pStyle w:val="ListParagraph"/>
        <w:rPr>
          <w:rFonts w:asciiTheme="minorHAnsi" w:hAnsiTheme="minorHAnsi" w:cstheme="minorHAnsi"/>
          <w:b/>
        </w:rPr>
      </w:pPr>
      <w:r>
        <w:rPr>
          <w:rFonts w:asciiTheme="minorHAnsi" w:hAnsiTheme="minorHAnsi" w:cstheme="minorHAnsi"/>
          <w:b/>
        </w:rPr>
        <w:t>Strategies to be implemented:</w:t>
      </w:r>
    </w:p>
    <w:p w:rsidR="00FC70E7" w:rsidRPr="00AE10A9" w:rsidRDefault="00FC70E7" w:rsidP="009E1BBE">
      <w:pPr>
        <w:pStyle w:val="ListParagrap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BF4305" w:rsidRPr="00AE10A9" w:rsidTr="00895EDF">
        <w:trPr>
          <w:trHeight w:val="593"/>
        </w:trPr>
        <w:tc>
          <w:tcPr>
            <w:tcW w:w="10358" w:type="dxa"/>
            <w:shd w:val="clear" w:color="auto" w:fill="FFFFFF" w:themeFill="background1"/>
          </w:tcPr>
          <w:p w:rsidR="00BF4305" w:rsidRPr="00AE10A9" w:rsidRDefault="00BF4305" w:rsidP="00981210">
            <w:pPr>
              <w:jc w:val="both"/>
              <w:rPr>
                <w:rFonts w:asciiTheme="minorHAnsi" w:hAnsiTheme="minorHAnsi" w:cstheme="minorHAnsi"/>
                <w:b/>
              </w:rPr>
            </w:pPr>
            <w:r w:rsidRPr="00AE10A9">
              <w:rPr>
                <w:rFonts w:asciiTheme="minorHAnsi" w:hAnsiTheme="minorHAnsi" w:cstheme="minorHAnsi"/>
                <w:b/>
              </w:rPr>
              <w:t>Strategy</w:t>
            </w:r>
            <w:r w:rsidR="006C0449">
              <w:rPr>
                <w:rFonts w:asciiTheme="minorHAnsi" w:hAnsiTheme="minorHAnsi" w:cstheme="minorHAnsi"/>
                <w:b/>
              </w:rPr>
              <w:t xml:space="preserve"> 1</w:t>
            </w:r>
            <w:r w:rsidRPr="00AE10A9">
              <w:rPr>
                <w:rFonts w:asciiTheme="minorHAnsi" w:hAnsiTheme="minorHAnsi" w:cstheme="minorHAnsi"/>
                <w:b/>
              </w:rPr>
              <w:t xml:space="preserve">:  </w:t>
            </w:r>
          </w:p>
          <w:p w:rsidR="00BF4305" w:rsidRDefault="00BF4305" w:rsidP="00981210">
            <w:pPr>
              <w:jc w:val="both"/>
              <w:rPr>
                <w:rFonts w:asciiTheme="minorHAnsi" w:hAnsiTheme="minorHAnsi" w:cstheme="minorHAnsi"/>
                <w:b/>
              </w:rPr>
            </w:pPr>
          </w:p>
          <w:p w:rsidR="00572095" w:rsidRPr="00AE10A9" w:rsidRDefault="00572095" w:rsidP="00981210">
            <w:pPr>
              <w:jc w:val="both"/>
              <w:rPr>
                <w:rFonts w:asciiTheme="minorHAnsi" w:hAnsiTheme="minorHAnsi" w:cstheme="minorHAnsi"/>
                <w:b/>
              </w:rPr>
            </w:pPr>
          </w:p>
          <w:p w:rsidR="00BF4305" w:rsidRPr="00AE10A9" w:rsidRDefault="00BF4305" w:rsidP="00981210">
            <w:pPr>
              <w:jc w:val="both"/>
              <w:rPr>
                <w:rFonts w:asciiTheme="minorHAnsi" w:hAnsiTheme="minorHAnsi" w:cstheme="minorHAnsi"/>
                <w:b/>
              </w:rPr>
            </w:pPr>
          </w:p>
        </w:tc>
      </w:tr>
      <w:tr w:rsidR="00BA3E08" w:rsidRPr="00AE10A9" w:rsidTr="00895EDF">
        <w:tc>
          <w:tcPr>
            <w:tcW w:w="10358" w:type="dxa"/>
            <w:shd w:val="clear" w:color="auto" w:fill="FFFFFF" w:themeFill="background1"/>
          </w:tcPr>
          <w:p w:rsidR="00000490" w:rsidRPr="00572095" w:rsidRDefault="00572095" w:rsidP="001928B6">
            <w:pPr>
              <w:rPr>
                <w:rFonts w:asciiTheme="minorHAnsi" w:hAnsiTheme="minorHAnsi" w:cstheme="minorHAnsi"/>
                <w:b/>
              </w:rPr>
            </w:pPr>
            <w:r>
              <w:rPr>
                <w:rFonts w:asciiTheme="minorHAnsi" w:hAnsiTheme="minorHAnsi" w:cstheme="minorHAnsi"/>
                <w:b/>
              </w:rPr>
              <w:t>Rationale: How does this str</w:t>
            </w:r>
            <w:r w:rsidR="0093034F">
              <w:rPr>
                <w:rFonts w:asciiTheme="minorHAnsi" w:hAnsiTheme="minorHAnsi" w:cstheme="minorHAnsi"/>
                <w:b/>
              </w:rPr>
              <w:t>ategy address the root cause(s) identified above?</w:t>
            </w:r>
          </w:p>
          <w:p w:rsidR="00000490" w:rsidRDefault="00000490" w:rsidP="001928B6">
            <w:pPr>
              <w:rPr>
                <w:rFonts w:asciiTheme="minorHAnsi" w:hAnsiTheme="minorHAnsi" w:cstheme="minorHAnsi"/>
              </w:rPr>
            </w:pPr>
          </w:p>
          <w:p w:rsidR="00572095" w:rsidRPr="00AE10A9" w:rsidRDefault="00572095" w:rsidP="001928B6">
            <w:pPr>
              <w:rPr>
                <w:rFonts w:asciiTheme="minorHAnsi" w:hAnsiTheme="minorHAnsi" w:cstheme="minorHAnsi"/>
              </w:rPr>
            </w:pPr>
          </w:p>
          <w:p w:rsidR="00572095" w:rsidRPr="00AE10A9" w:rsidRDefault="00572095" w:rsidP="001928B6">
            <w:pPr>
              <w:rPr>
                <w:rFonts w:asciiTheme="minorHAnsi" w:hAnsiTheme="minorHAnsi" w:cstheme="minorHAnsi"/>
              </w:rPr>
            </w:pPr>
          </w:p>
          <w:p w:rsidR="00BA3E08" w:rsidRPr="00AE10A9" w:rsidRDefault="00BA3E08" w:rsidP="00981210">
            <w:pPr>
              <w:pStyle w:val="ListParagraph"/>
              <w:ind w:left="990"/>
              <w:rPr>
                <w:rFonts w:asciiTheme="minorHAnsi" w:hAnsiTheme="minorHAnsi" w:cstheme="minorHAnsi"/>
                <w:b/>
              </w:rPr>
            </w:pPr>
          </w:p>
        </w:tc>
      </w:tr>
      <w:tr w:rsidR="00572095" w:rsidRPr="00AE10A9" w:rsidTr="00895EDF">
        <w:tc>
          <w:tcPr>
            <w:tcW w:w="10358" w:type="dxa"/>
            <w:shd w:val="clear" w:color="auto" w:fill="FFFFFF" w:themeFill="background1"/>
          </w:tcPr>
          <w:p w:rsidR="00572095" w:rsidRDefault="00572095" w:rsidP="001928B6">
            <w:pPr>
              <w:rPr>
                <w:rFonts w:asciiTheme="minorHAnsi" w:hAnsiTheme="minorHAnsi" w:cstheme="minorHAnsi"/>
                <w:b/>
              </w:rPr>
            </w:pPr>
            <w:r>
              <w:rPr>
                <w:rFonts w:asciiTheme="minorHAnsi" w:hAnsiTheme="minorHAnsi" w:cstheme="minorHAnsi"/>
                <w:b/>
              </w:rPr>
              <w:t>Targeted Population:</w:t>
            </w:r>
          </w:p>
          <w:p w:rsidR="00572095" w:rsidRDefault="00572095" w:rsidP="001928B6">
            <w:pPr>
              <w:rPr>
                <w:rFonts w:asciiTheme="minorHAnsi" w:hAnsiTheme="minorHAnsi" w:cstheme="minorHAnsi"/>
                <w:b/>
              </w:rPr>
            </w:pPr>
          </w:p>
          <w:p w:rsidR="00572095" w:rsidRDefault="00572095" w:rsidP="001928B6">
            <w:pPr>
              <w:rPr>
                <w:rFonts w:asciiTheme="minorHAnsi" w:hAnsiTheme="minorHAnsi" w:cstheme="minorHAnsi"/>
                <w:b/>
              </w:rPr>
            </w:pPr>
          </w:p>
        </w:tc>
      </w:tr>
      <w:tr w:rsidR="00C20BD3" w:rsidRPr="00AE10A9" w:rsidTr="00895EDF">
        <w:tc>
          <w:tcPr>
            <w:tcW w:w="10358" w:type="dxa"/>
            <w:shd w:val="clear" w:color="auto" w:fill="auto"/>
          </w:tcPr>
          <w:p w:rsidR="00C20BD3" w:rsidRPr="00572095" w:rsidRDefault="00F05E03" w:rsidP="00000490">
            <w:pPr>
              <w:rPr>
                <w:rFonts w:asciiTheme="minorHAnsi" w:hAnsiTheme="minorHAnsi" w:cstheme="minorHAnsi"/>
                <w:b/>
              </w:rPr>
            </w:pPr>
            <w:r>
              <w:rPr>
                <w:rFonts w:asciiTheme="minorHAnsi" w:hAnsiTheme="minorHAnsi" w:cstheme="minorHAnsi"/>
                <w:b/>
              </w:rPr>
              <w:t>Specific t</w:t>
            </w:r>
            <w:r w:rsidR="00C20BD3" w:rsidRPr="00572095">
              <w:rPr>
                <w:rFonts w:asciiTheme="minorHAnsi" w:hAnsiTheme="minorHAnsi" w:cstheme="minorHAnsi"/>
                <w:b/>
              </w:rPr>
              <w:t>imeframe</w:t>
            </w:r>
            <w:r w:rsidR="00572095">
              <w:rPr>
                <w:rFonts w:asciiTheme="minorHAnsi" w:hAnsiTheme="minorHAnsi" w:cstheme="minorHAnsi"/>
                <w:b/>
              </w:rPr>
              <w:t xml:space="preserve"> for implementation:</w:t>
            </w:r>
          </w:p>
          <w:p w:rsidR="00C20BD3" w:rsidRPr="00AE10A9" w:rsidRDefault="00C20BD3" w:rsidP="00000490">
            <w:pPr>
              <w:rPr>
                <w:rFonts w:asciiTheme="minorHAnsi" w:hAnsiTheme="minorHAnsi" w:cstheme="minorHAnsi"/>
                <w:b/>
                <w:u w:val="single"/>
              </w:rPr>
            </w:pPr>
          </w:p>
          <w:p w:rsidR="00C20BD3" w:rsidRPr="00AE10A9" w:rsidRDefault="00C20BD3" w:rsidP="00000490">
            <w:pPr>
              <w:rPr>
                <w:rFonts w:asciiTheme="minorHAnsi" w:hAnsiTheme="minorHAnsi" w:cstheme="minorHAnsi"/>
                <w:b/>
                <w:u w:val="single"/>
              </w:rPr>
            </w:pPr>
          </w:p>
        </w:tc>
      </w:tr>
      <w:tr w:rsidR="00334A15" w:rsidRPr="00AE10A9" w:rsidTr="00895EDF">
        <w:tc>
          <w:tcPr>
            <w:tcW w:w="10358" w:type="dxa"/>
            <w:shd w:val="clear" w:color="auto" w:fill="auto"/>
          </w:tcPr>
          <w:p w:rsidR="00334A15" w:rsidRDefault="00334A15" w:rsidP="00334A15">
            <w:pPr>
              <w:rPr>
                <w:rFonts w:asciiTheme="minorHAnsi" w:hAnsiTheme="minorHAnsi" w:cstheme="minorHAnsi"/>
                <w:b/>
              </w:rPr>
            </w:pPr>
            <w:r>
              <w:rPr>
                <w:rFonts w:asciiTheme="minorHAnsi" w:hAnsiTheme="minorHAnsi" w:cstheme="minorHAnsi"/>
                <w:b/>
              </w:rPr>
              <w:t>A</w:t>
            </w:r>
            <w:r w:rsidRPr="00334A15">
              <w:rPr>
                <w:rFonts w:asciiTheme="minorHAnsi" w:hAnsiTheme="minorHAnsi" w:cstheme="minorHAnsi"/>
                <w:b/>
              </w:rPr>
              <w:t xml:space="preserve">ssessment(s) </w:t>
            </w:r>
            <w:r>
              <w:rPr>
                <w:rFonts w:asciiTheme="minorHAnsi" w:hAnsiTheme="minorHAnsi" w:cstheme="minorHAnsi"/>
                <w:b/>
              </w:rPr>
              <w:t>to be used to monitor the effect of this</w:t>
            </w:r>
            <w:r w:rsidRPr="00334A15">
              <w:rPr>
                <w:rFonts w:asciiTheme="minorHAnsi" w:hAnsiTheme="minorHAnsi" w:cstheme="minorHAnsi"/>
                <w:b/>
              </w:rPr>
              <w:t xml:space="preserve"> strategy</w:t>
            </w:r>
            <w:r>
              <w:rPr>
                <w:rFonts w:asciiTheme="minorHAnsi" w:hAnsiTheme="minorHAnsi" w:cstheme="minorHAnsi"/>
                <w:b/>
              </w:rPr>
              <w:t>:</w:t>
            </w:r>
          </w:p>
          <w:p w:rsidR="00334A15" w:rsidRDefault="00334A15" w:rsidP="00334A15">
            <w:pPr>
              <w:rPr>
                <w:rFonts w:asciiTheme="minorHAnsi" w:hAnsiTheme="minorHAnsi" w:cstheme="minorHAnsi"/>
                <w:b/>
              </w:rPr>
            </w:pPr>
          </w:p>
          <w:p w:rsidR="00334A15" w:rsidRPr="00334A15" w:rsidRDefault="00334A15" w:rsidP="00334A15">
            <w:pPr>
              <w:rPr>
                <w:rFonts w:asciiTheme="minorHAnsi" w:hAnsiTheme="minorHAnsi" w:cstheme="minorHAnsi"/>
                <w:b/>
              </w:rPr>
            </w:pPr>
          </w:p>
          <w:p w:rsidR="00334A15" w:rsidRPr="00572095" w:rsidRDefault="00334A15" w:rsidP="00000490">
            <w:pPr>
              <w:rPr>
                <w:rFonts w:asciiTheme="minorHAnsi" w:hAnsiTheme="minorHAnsi" w:cstheme="minorHAnsi"/>
                <w:b/>
              </w:rPr>
            </w:pPr>
          </w:p>
        </w:tc>
      </w:tr>
      <w:tr w:rsidR="00572095" w:rsidRPr="00AE10A9" w:rsidTr="00895EDF">
        <w:tc>
          <w:tcPr>
            <w:tcW w:w="10358" w:type="dxa"/>
            <w:shd w:val="clear" w:color="auto" w:fill="auto"/>
          </w:tcPr>
          <w:p w:rsidR="00572095" w:rsidRDefault="006C0449" w:rsidP="00000490">
            <w:pPr>
              <w:rPr>
                <w:rFonts w:asciiTheme="minorHAnsi" w:hAnsiTheme="minorHAnsi" w:cstheme="minorHAnsi"/>
                <w:b/>
              </w:rPr>
            </w:pPr>
            <w:r>
              <w:rPr>
                <w:rFonts w:asciiTheme="minorHAnsi" w:hAnsiTheme="minorHAnsi" w:cstheme="minorHAnsi"/>
                <w:b/>
              </w:rPr>
              <w:t>Resources needed to i</w:t>
            </w:r>
            <w:r w:rsidR="00F05E03">
              <w:rPr>
                <w:rFonts w:asciiTheme="minorHAnsi" w:hAnsiTheme="minorHAnsi" w:cstheme="minorHAnsi"/>
                <w:b/>
              </w:rPr>
              <w:t>mplement this strategy that will be funded with this grant:</w:t>
            </w:r>
          </w:p>
          <w:p w:rsidR="00572095" w:rsidRDefault="00572095" w:rsidP="00000490">
            <w:pPr>
              <w:rPr>
                <w:rFonts w:asciiTheme="minorHAnsi" w:hAnsiTheme="minorHAnsi" w:cstheme="minorHAnsi"/>
                <w:b/>
              </w:rPr>
            </w:pPr>
          </w:p>
          <w:p w:rsidR="00572095" w:rsidRDefault="00572095" w:rsidP="00000490">
            <w:pPr>
              <w:rPr>
                <w:rFonts w:asciiTheme="minorHAnsi" w:hAnsiTheme="minorHAnsi" w:cstheme="minorHAnsi"/>
                <w:b/>
              </w:rPr>
            </w:pPr>
          </w:p>
          <w:p w:rsidR="00572095" w:rsidRPr="00572095" w:rsidRDefault="00572095" w:rsidP="00000490">
            <w:pPr>
              <w:rPr>
                <w:rFonts w:asciiTheme="minorHAnsi" w:hAnsiTheme="minorHAnsi" w:cstheme="minorHAnsi"/>
                <w:b/>
              </w:rPr>
            </w:pPr>
          </w:p>
        </w:tc>
      </w:tr>
    </w:tbl>
    <w:p w:rsidR="00334A15" w:rsidRDefault="00334A15">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895EDF" w:rsidRPr="00AE10A9" w:rsidTr="00273CC8">
        <w:trPr>
          <w:trHeight w:val="593"/>
        </w:trPr>
        <w:tc>
          <w:tcPr>
            <w:tcW w:w="10358" w:type="dxa"/>
            <w:shd w:val="clear" w:color="auto" w:fill="FFFFFF" w:themeFill="background1"/>
          </w:tcPr>
          <w:p w:rsidR="00895EDF" w:rsidRPr="00AE10A9" w:rsidRDefault="00895EDF" w:rsidP="00273CC8">
            <w:pPr>
              <w:jc w:val="both"/>
              <w:rPr>
                <w:rFonts w:asciiTheme="minorHAnsi" w:hAnsiTheme="minorHAnsi" w:cstheme="minorHAnsi"/>
                <w:b/>
              </w:rPr>
            </w:pPr>
            <w:r w:rsidRPr="00AE10A9">
              <w:rPr>
                <w:rFonts w:asciiTheme="minorHAnsi" w:hAnsiTheme="minorHAnsi" w:cstheme="minorHAnsi"/>
                <w:b/>
              </w:rPr>
              <w:lastRenderedPageBreak/>
              <w:t>Strategy</w:t>
            </w:r>
            <w:r>
              <w:rPr>
                <w:rFonts w:asciiTheme="minorHAnsi" w:hAnsiTheme="minorHAnsi" w:cstheme="minorHAnsi"/>
                <w:b/>
              </w:rPr>
              <w:t xml:space="preserve"> 2:</w:t>
            </w:r>
          </w:p>
          <w:p w:rsidR="00895EDF"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tc>
      </w:tr>
      <w:tr w:rsidR="00895EDF" w:rsidRPr="00AE10A9" w:rsidTr="00273CC8">
        <w:tc>
          <w:tcPr>
            <w:tcW w:w="10358" w:type="dxa"/>
            <w:shd w:val="clear" w:color="auto" w:fill="FFFFFF" w:themeFill="background1"/>
          </w:tcPr>
          <w:p w:rsidR="00895EDF" w:rsidRPr="00572095" w:rsidRDefault="00895EDF" w:rsidP="00273CC8">
            <w:pPr>
              <w:rPr>
                <w:rFonts w:asciiTheme="minorHAnsi" w:hAnsiTheme="minorHAnsi" w:cstheme="minorHAnsi"/>
                <w:b/>
              </w:rPr>
            </w:pPr>
            <w:r>
              <w:rPr>
                <w:rFonts w:asciiTheme="minorHAnsi" w:hAnsiTheme="minorHAnsi" w:cstheme="minorHAnsi"/>
                <w:b/>
              </w:rPr>
              <w:t>Rationale: How does this strategy address the root cause(s) identified above?</w:t>
            </w:r>
          </w:p>
          <w:p w:rsidR="00895EDF" w:rsidRDefault="00895EDF" w:rsidP="00273CC8">
            <w:pPr>
              <w:rPr>
                <w:rFonts w:asciiTheme="minorHAnsi" w:hAnsiTheme="minorHAnsi" w:cstheme="minorHAnsi"/>
              </w:rPr>
            </w:pPr>
          </w:p>
          <w:p w:rsidR="00895EDF" w:rsidRPr="00AE10A9" w:rsidRDefault="00895EDF" w:rsidP="00273CC8">
            <w:pPr>
              <w:rPr>
                <w:rFonts w:asciiTheme="minorHAnsi" w:hAnsiTheme="minorHAnsi" w:cstheme="minorHAnsi"/>
              </w:rPr>
            </w:pPr>
          </w:p>
          <w:p w:rsidR="00895EDF" w:rsidRPr="00AE10A9" w:rsidRDefault="00895EDF" w:rsidP="00273CC8">
            <w:pPr>
              <w:rPr>
                <w:rFonts w:asciiTheme="minorHAnsi" w:hAnsiTheme="minorHAnsi" w:cstheme="minorHAnsi"/>
              </w:rPr>
            </w:pPr>
          </w:p>
          <w:p w:rsidR="00895EDF" w:rsidRPr="00AE10A9" w:rsidRDefault="00895EDF" w:rsidP="00273CC8">
            <w:pPr>
              <w:pStyle w:val="ListParagraph"/>
              <w:ind w:left="990"/>
              <w:rPr>
                <w:rFonts w:asciiTheme="minorHAnsi" w:hAnsiTheme="minorHAnsi" w:cstheme="minorHAnsi"/>
                <w:b/>
              </w:rPr>
            </w:pPr>
          </w:p>
        </w:tc>
      </w:tr>
      <w:tr w:rsidR="00895EDF" w:rsidRPr="00AE10A9" w:rsidTr="00273CC8">
        <w:tc>
          <w:tcPr>
            <w:tcW w:w="10358" w:type="dxa"/>
            <w:shd w:val="clear" w:color="auto" w:fill="FFFFFF" w:themeFill="background1"/>
          </w:tcPr>
          <w:p w:rsidR="00895EDF" w:rsidRDefault="00895EDF" w:rsidP="00273CC8">
            <w:pPr>
              <w:rPr>
                <w:rFonts w:asciiTheme="minorHAnsi" w:hAnsiTheme="minorHAnsi" w:cstheme="minorHAnsi"/>
                <w:b/>
              </w:rPr>
            </w:pPr>
            <w:r>
              <w:rPr>
                <w:rFonts w:asciiTheme="minorHAnsi" w:hAnsiTheme="minorHAnsi" w:cstheme="minorHAnsi"/>
                <w:b/>
              </w:rPr>
              <w:t>Targeted Population:</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Pr="00572095" w:rsidRDefault="00895EDF" w:rsidP="00273CC8">
            <w:pPr>
              <w:rPr>
                <w:rFonts w:asciiTheme="minorHAnsi" w:hAnsiTheme="minorHAnsi" w:cstheme="minorHAnsi"/>
                <w:b/>
              </w:rPr>
            </w:pPr>
            <w:r>
              <w:rPr>
                <w:rFonts w:asciiTheme="minorHAnsi" w:hAnsiTheme="minorHAnsi" w:cstheme="minorHAnsi"/>
                <w:b/>
              </w:rPr>
              <w:t>Specific t</w:t>
            </w:r>
            <w:r w:rsidRPr="00572095">
              <w:rPr>
                <w:rFonts w:asciiTheme="minorHAnsi" w:hAnsiTheme="minorHAnsi" w:cstheme="minorHAnsi"/>
                <w:b/>
              </w:rPr>
              <w:t>imeframe</w:t>
            </w:r>
            <w:r>
              <w:rPr>
                <w:rFonts w:asciiTheme="minorHAnsi" w:hAnsiTheme="minorHAnsi" w:cstheme="minorHAnsi"/>
                <w:b/>
              </w:rPr>
              <w:t xml:space="preserve"> for implementation:</w:t>
            </w:r>
          </w:p>
          <w:p w:rsidR="00895EDF" w:rsidRPr="00AE10A9" w:rsidRDefault="00895EDF" w:rsidP="00273CC8">
            <w:pPr>
              <w:rPr>
                <w:rFonts w:asciiTheme="minorHAnsi" w:hAnsiTheme="minorHAnsi" w:cstheme="minorHAnsi"/>
                <w:b/>
                <w:u w:val="single"/>
              </w:rPr>
            </w:pPr>
          </w:p>
          <w:p w:rsidR="00895EDF" w:rsidRPr="00AE10A9" w:rsidRDefault="00895EDF" w:rsidP="00273CC8">
            <w:pPr>
              <w:rPr>
                <w:rFonts w:asciiTheme="minorHAnsi" w:hAnsiTheme="minorHAnsi" w:cstheme="minorHAnsi"/>
                <w:b/>
                <w:u w:val="single"/>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A</w:t>
            </w:r>
            <w:r w:rsidRPr="00334A15">
              <w:rPr>
                <w:rFonts w:asciiTheme="minorHAnsi" w:hAnsiTheme="minorHAnsi" w:cstheme="minorHAnsi"/>
                <w:b/>
              </w:rPr>
              <w:t xml:space="preserve">ssessment(s) </w:t>
            </w:r>
            <w:r>
              <w:rPr>
                <w:rFonts w:asciiTheme="minorHAnsi" w:hAnsiTheme="minorHAnsi" w:cstheme="minorHAnsi"/>
                <w:b/>
              </w:rPr>
              <w:t>to be used to monitor the effect of this</w:t>
            </w:r>
            <w:r w:rsidRPr="00334A15">
              <w:rPr>
                <w:rFonts w:asciiTheme="minorHAnsi" w:hAnsiTheme="minorHAnsi" w:cstheme="minorHAnsi"/>
                <w:b/>
              </w:rPr>
              <w:t xml:space="preserve"> strategy</w:t>
            </w:r>
            <w:r>
              <w:rPr>
                <w:rFonts w:asciiTheme="minorHAnsi" w:hAnsiTheme="minorHAnsi" w:cstheme="minorHAnsi"/>
                <w:b/>
              </w:rPr>
              <w:t>:</w:t>
            </w:r>
          </w:p>
          <w:p w:rsidR="00895EDF" w:rsidRDefault="00895EDF" w:rsidP="00273CC8">
            <w:pPr>
              <w:rPr>
                <w:rFonts w:asciiTheme="minorHAnsi" w:hAnsiTheme="minorHAnsi" w:cstheme="minorHAnsi"/>
                <w:b/>
              </w:rPr>
            </w:pPr>
          </w:p>
          <w:p w:rsidR="00895EDF" w:rsidRPr="00334A15"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Resources needed to implement this strategy that will be funded with this grant:</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bl>
    <w:p w:rsidR="0093034F" w:rsidRDefault="0093034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p w:rsidR="00895EDF" w:rsidRDefault="00895EDF">
      <w:pPr>
        <w:pStyle w:val="ListParagraph"/>
        <w:ind w:left="810"/>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895EDF" w:rsidRPr="00AE10A9" w:rsidTr="00273CC8">
        <w:trPr>
          <w:trHeight w:val="593"/>
        </w:trPr>
        <w:tc>
          <w:tcPr>
            <w:tcW w:w="10358" w:type="dxa"/>
            <w:shd w:val="clear" w:color="auto" w:fill="FFFFFF" w:themeFill="background1"/>
          </w:tcPr>
          <w:p w:rsidR="00895EDF" w:rsidRPr="00AE10A9" w:rsidRDefault="00895EDF" w:rsidP="00273CC8">
            <w:pPr>
              <w:jc w:val="both"/>
              <w:rPr>
                <w:rFonts w:asciiTheme="minorHAnsi" w:hAnsiTheme="minorHAnsi" w:cstheme="minorHAnsi"/>
                <w:b/>
              </w:rPr>
            </w:pPr>
            <w:r w:rsidRPr="00AE10A9">
              <w:rPr>
                <w:rFonts w:asciiTheme="minorHAnsi" w:hAnsiTheme="minorHAnsi" w:cstheme="minorHAnsi"/>
                <w:b/>
              </w:rPr>
              <w:t>Strategy</w:t>
            </w:r>
            <w:r>
              <w:rPr>
                <w:rFonts w:asciiTheme="minorHAnsi" w:hAnsiTheme="minorHAnsi" w:cstheme="minorHAnsi"/>
                <w:b/>
              </w:rPr>
              <w:t xml:space="preserve"> 3:</w:t>
            </w:r>
            <w:r w:rsidRPr="00AE10A9">
              <w:rPr>
                <w:rFonts w:asciiTheme="minorHAnsi" w:hAnsiTheme="minorHAnsi" w:cstheme="minorHAnsi"/>
                <w:b/>
              </w:rPr>
              <w:t xml:space="preserve"> </w:t>
            </w:r>
          </w:p>
          <w:p w:rsidR="00895EDF"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tc>
      </w:tr>
      <w:tr w:rsidR="00895EDF" w:rsidRPr="00AE10A9" w:rsidTr="00273CC8">
        <w:tc>
          <w:tcPr>
            <w:tcW w:w="10358" w:type="dxa"/>
            <w:shd w:val="clear" w:color="auto" w:fill="FFFFFF" w:themeFill="background1"/>
          </w:tcPr>
          <w:p w:rsidR="00895EDF" w:rsidRDefault="00895EDF" w:rsidP="00273CC8">
            <w:pPr>
              <w:rPr>
                <w:rFonts w:asciiTheme="minorHAnsi" w:hAnsiTheme="minorHAnsi" w:cstheme="minorHAnsi"/>
              </w:rPr>
            </w:pPr>
            <w:r>
              <w:rPr>
                <w:rFonts w:asciiTheme="minorHAnsi" w:hAnsiTheme="minorHAnsi" w:cstheme="minorHAnsi"/>
                <w:b/>
              </w:rPr>
              <w:t>Rationale: How does this strategy address the root cause(s) identified above?</w:t>
            </w:r>
          </w:p>
          <w:p w:rsidR="00895EDF" w:rsidRPr="00AE10A9" w:rsidRDefault="00895EDF" w:rsidP="00273CC8">
            <w:pPr>
              <w:rPr>
                <w:rFonts w:asciiTheme="minorHAnsi" w:hAnsiTheme="minorHAnsi" w:cstheme="minorHAnsi"/>
              </w:rPr>
            </w:pPr>
          </w:p>
          <w:p w:rsidR="00895EDF" w:rsidRPr="00AE10A9" w:rsidRDefault="00895EDF" w:rsidP="00273CC8">
            <w:pPr>
              <w:rPr>
                <w:rFonts w:asciiTheme="minorHAnsi" w:hAnsiTheme="minorHAnsi" w:cstheme="minorHAnsi"/>
              </w:rPr>
            </w:pPr>
          </w:p>
          <w:p w:rsidR="00895EDF" w:rsidRPr="00AE10A9" w:rsidRDefault="00895EDF" w:rsidP="00273CC8">
            <w:pPr>
              <w:pStyle w:val="ListParagraph"/>
              <w:ind w:left="990"/>
              <w:rPr>
                <w:rFonts w:asciiTheme="minorHAnsi" w:hAnsiTheme="minorHAnsi" w:cstheme="minorHAnsi"/>
                <w:b/>
              </w:rPr>
            </w:pPr>
          </w:p>
        </w:tc>
      </w:tr>
      <w:tr w:rsidR="00895EDF" w:rsidRPr="00AE10A9" w:rsidTr="00273CC8">
        <w:tc>
          <w:tcPr>
            <w:tcW w:w="10358" w:type="dxa"/>
            <w:shd w:val="clear" w:color="auto" w:fill="FFFFFF" w:themeFill="background1"/>
          </w:tcPr>
          <w:p w:rsidR="00895EDF" w:rsidRDefault="00895EDF" w:rsidP="00273CC8">
            <w:pPr>
              <w:rPr>
                <w:rFonts w:asciiTheme="minorHAnsi" w:hAnsiTheme="minorHAnsi" w:cstheme="minorHAnsi"/>
                <w:b/>
              </w:rPr>
            </w:pPr>
            <w:r>
              <w:rPr>
                <w:rFonts w:asciiTheme="minorHAnsi" w:hAnsiTheme="minorHAnsi" w:cstheme="minorHAnsi"/>
                <w:b/>
              </w:rPr>
              <w:t>Targeted Population:</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Pr="00572095" w:rsidRDefault="00895EDF" w:rsidP="00273CC8">
            <w:pPr>
              <w:rPr>
                <w:rFonts w:asciiTheme="minorHAnsi" w:hAnsiTheme="minorHAnsi" w:cstheme="minorHAnsi"/>
                <w:b/>
              </w:rPr>
            </w:pPr>
            <w:r>
              <w:rPr>
                <w:rFonts w:asciiTheme="minorHAnsi" w:hAnsiTheme="minorHAnsi" w:cstheme="minorHAnsi"/>
                <w:b/>
              </w:rPr>
              <w:t>Specific t</w:t>
            </w:r>
            <w:r w:rsidRPr="00572095">
              <w:rPr>
                <w:rFonts w:asciiTheme="minorHAnsi" w:hAnsiTheme="minorHAnsi" w:cstheme="minorHAnsi"/>
                <w:b/>
              </w:rPr>
              <w:t>imeframe</w:t>
            </w:r>
            <w:r>
              <w:rPr>
                <w:rFonts w:asciiTheme="minorHAnsi" w:hAnsiTheme="minorHAnsi" w:cstheme="minorHAnsi"/>
                <w:b/>
              </w:rPr>
              <w:t xml:space="preserve"> for implementation:</w:t>
            </w:r>
          </w:p>
          <w:p w:rsidR="00895EDF" w:rsidRPr="00AE10A9" w:rsidRDefault="00895EDF" w:rsidP="00273CC8">
            <w:pPr>
              <w:rPr>
                <w:rFonts w:asciiTheme="minorHAnsi" w:hAnsiTheme="minorHAnsi" w:cstheme="minorHAnsi"/>
                <w:b/>
                <w:u w:val="single"/>
              </w:rPr>
            </w:pPr>
          </w:p>
          <w:p w:rsidR="00895EDF" w:rsidRPr="00AE10A9" w:rsidRDefault="00895EDF" w:rsidP="00273CC8">
            <w:pPr>
              <w:rPr>
                <w:rFonts w:asciiTheme="minorHAnsi" w:hAnsiTheme="minorHAnsi" w:cstheme="minorHAnsi"/>
                <w:b/>
                <w:u w:val="single"/>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A</w:t>
            </w:r>
            <w:r w:rsidRPr="00334A15">
              <w:rPr>
                <w:rFonts w:asciiTheme="minorHAnsi" w:hAnsiTheme="minorHAnsi" w:cstheme="minorHAnsi"/>
                <w:b/>
              </w:rPr>
              <w:t xml:space="preserve">ssessment(s) </w:t>
            </w:r>
            <w:r>
              <w:rPr>
                <w:rFonts w:asciiTheme="minorHAnsi" w:hAnsiTheme="minorHAnsi" w:cstheme="minorHAnsi"/>
                <w:b/>
              </w:rPr>
              <w:t>to be used to monitor the effect of this</w:t>
            </w:r>
            <w:r w:rsidRPr="00334A15">
              <w:rPr>
                <w:rFonts w:asciiTheme="minorHAnsi" w:hAnsiTheme="minorHAnsi" w:cstheme="minorHAnsi"/>
                <w:b/>
              </w:rPr>
              <w:t xml:space="preserve"> strategy</w:t>
            </w:r>
            <w:r>
              <w:rPr>
                <w:rFonts w:asciiTheme="minorHAnsi" w:hAnsiTheme="minorHAnsi" w:cstheme="minorHAnsi"/>
                <w:b/>
              </w:rPr>
              <w:t>:</w:t>
            </w:r>
          </w:p>
          <w:p w:rsidR="00895EDF" w:rsidRDefault="00895EDF" w:rsidP="00273CC8">
            <w:pPr>
              <w:rPr>
                <w:rFonts w:asciiTheme="minorHAnsi" w:hAnsiTheme="minorHAnsi" w:cstheme="minorHAnsi"/>
                <w:b/>
              </w:rPr>
            </w:pPr>
          </w:p>
          <w:p w:rsidR="00895EDF" w:rsidRPr="00334A15"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Resources needed to implement this strategy that will be funded with this grant:</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r w:rsidR="00895EDF" w:rsidRPr="00AE10A9" w:rsidTr="00273CC8">
        <w:trPr>
          <w:trHeight w:val="593"/>
        </w:trPr>
        <w:tc>
          <w:tcPr>
            <w:tcW w:w="10358" w:type="dxa"/>
            <w:shd w:val="clear" w:color="auto" w:fill="FFFFFF" w:themeFill="background1"/>
          </w:tcPr>
          <w:p w:rsidR="00895EDF" w:rsidRPr="00AE10A9" w:rsidRDefault="00895EDF" w:rsidP="00273CC8">
            <w:pPr>
              <w:jc w:val="both"/>
              <w:rPr>
                <w:rFonts w:asciiTheme="minorHAnsi" w:hAnsiTheme="minorHAnsi" w:cstheme="minorHAnsi"/>
                <w:b/>
              </w:rPr>
            </w:pPr>
            <w:r w:rsidRPr="00AE10A9">
              <w:rPr>
                <w:rFonts w:asciiTheme="minorHAnsi" w:hAnsiTheme="minorHAnsi" w:cstheme="minorHAnsi"/>
                <w:b/>
              </w:rPr>
              <w:lastRenderedPageBreak/>
              <w:t>Strategy</w:t>
            </w:r>
            <w:r>
              <w:rPr>
                <w:rFonts w:asciiTheme="minorHAnsi" w:hAnsiTheme="minorHAnsi" w:cstheme="minorHAnsi"/>
                <w:b/>
              </w:rPr>
              <w:t xml:space="preserve"> 4:</w:t>
            </w:r>
            <w:r w:rsidRPr="00AE10A9">
              <w:rPr>
                <w:rFonts w:asciiTheme="minorHAnsi" w:hAnsiTheme="minorHAnsi" w:cstheme="minorHAnsi"/>
                <w:b/>
              </w:rPr>
              <w:t xml:space="preserve"> </w:t>
            </w:r>
          </w:p>
          <w:p w:rsidR="00895EDF"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p w:rsidR="00895EDF" w:rsidRPr="00AE10A9" w:rsidRDefault="00895EDF" w:rsidP="00273CC8">
            <w:pPr>
              <w:jc w:val="both"/>
              <w:rPr>
                <w:rFonts w:asciiTheme="minorHAnsi" w:hAnsiTheme="minorHAnsi" w:cstheme="minorHAnsi"/>
                <w:b/>
              </w:rPr>
            </w:pPr>
          </w:p>
        </w:tc>
      </w:tr>
      <w:tr w:rsidR="00895EDF" w:rsidRPr="00AE10A9" w:rsidTr="00273CC8">
        <w:tc>
          <w:tcPr>
            <w:tcW w:w="10358" w:type="dxa"/>
            <w:shd w:val="clear" w:color="auto" w:fill="FFFFFF" w:themeFill="background1"/>
          </w:tcPr>
          <w:p w:rsidR="00895EDF" w:rsidRPr="00572095" w:rsidRDefault="00895EDF" w:rsidP="00273CC8">
            <w:pPr>
              <w:rPr>
                <w:rFonts w:asciiTheme="minorHAnsi" w:hAnsiTheme="minorHAnsi" w:cstheme="minorHAnsi"/>
                <w:b/>
              </w:rPr>
            </w:pPr>
            <w:r>
              <w:rPr>
                <w:rFonts w:asciiTheme="minorHAnsi" w:hAnsiTheme="minorHAnsi" w:cstheme="minorHAnsi"/>
                <w:b/>
              </w:rPr>
              <w:t>Rationale: How does this strategy address the root cause(s) identified above?</w:t>
            </w:r>
          </w:p>
          <w:p w:rsidR="00895EDF" w:rsidRDefault="00895EDF" w:rsidP="00273CC8">
            <w:pPr>
              <w:rPr>
                <w:rFonts w:asciiTheme="minorHAnsi" w:hAnsiTheme="minorHAnsi" w:cstheme="minorHAnsi"/>
              </w:rPr>
            </w:pPr>
          </w:p>
          <w:p w:rsidR="00895EDF" w:rsidRPr="00AE10A9" w:rsidRDefault="00895EDF" w:rsidP="00273CC8">
            <w:pPr>
              <w:rPr>
                <w:rFonts w:asciiTheme="minorHAnsi" w:hAnsiTheme="minorHAnsi" w:cstheme="minorHAnsi"/>
              </w:rPr>
            </w:pPr>
          </w:p>
          <w:p w:rsidR="00895EDF" w:rsidRPr="00AE10A9" w:rsidRDefault="00895EDF" w:rsidP="00273CC8">
            <w:pPr>
              <w:rPr>
                <w:rFonts w:asciiTheme="minorHAnsi" w:hAnsiTheme="minorHAnsi" w:cstheme="minorHAnsi"/>
              </w:rPr>
            </w:pPr>
          </w:p>
          <w:p w:rsidR="00895EDF" w:rsidRPr="00AE10A9" w:rsidRDefault="00895EDF" w:rsidP="00273CC8">
            <w:pPr>
              <w:pStyle w:val="ListParagraph"/>
              <w:ind w:left="990"/>
              <w:rPr>
                <w:rFonts w:asciiTheme="minorHAnsi" w:hAnsiTheme="minorHAnsi" w:cstheme="minorHAnsi"/>
                <w:b/>
              </w:rPr>
            </w:pPr>
          </w:p>
        </w:tc>
      </w:tr>
      <w:tr w:rsidR="00895EDF" w:rsidRPr="00AE10A9" w:rsidTr="00273CC8">
        <w:tc>
          <w:tcPr>
            <w:tcW w:w="10358" w:type="dxa"/>
            <w:shd w:val="clear" w:color="auto" w:fill="FFFFFF" w:themeFill="background1"/>
          </w:tcPr>
          <w:p w:rsidR="00895EDF" w:rsidRDefault="00895EDF" w:rsidP="00273CC8">
            <w:pPr>
              <w:rPr>
                <w:rFonts w:asciiTheme="minorHAnsi" w:hAnsiTheme="minorHAnsi" w:cstheme="minorHAnsi"/>
                <w:b/>
              </w:rPr>
            </w:pPr>
            <w:r>
              <w:rPr>
                <w:rFonts w:asciiTheme="minorHAnsi" w:hAnsiTheme="minorHAnsi" w:cstheme="minorHAnsi"/>
                <w:b/>
              </w:rPr>
              <w:t>Targeted Population:</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Pr="00572095" w:rsidRDefault="00895EDF" w:rsidP="00273CC8">
            <w:pPr>
              <w:rPr>
                <w:rFonts w:asciiTheme="minorHAnsi" w:hAnsiTheme="minorHAnsi" w:cstheme="minorHAnsi"/>
                <w:b/>
              </w:rPr>
            </w:pPr>
            <w:r>
              <w:rPr>
                <w:rFonts w:asciiTheme="minorHAnsi" w:hAnsiTheme="minorHAnsi" w:cstheme="minorHAnsi"/>
                <w:b/>
              </w:rPr>
              <w:t>Specific t</w:t>
            </w:r>
            <w:r w:rsidRPr="00572095">
              <w:rPr>
                <w:rFonts w:asciiTheme="minorHAnsi" w:hAnsiTheme="minorHAnsi" w:cstheme="minorHAnsi"/>
                <w:b/>
              </w:rPr>
              <w:t>imeframe</w:t>
            </w:r>
            <w:r>
              <w:rPr>
                <w:rFonts w:asciiTheme="minorHAnsi" w:hAnsiTheme="minorHAnsi" w:cstheme="minorHAnsi"/>
                <w:b/>
              </w:rPr>
              <w:t xml:space="preserve"> for implementation:</w:t>
            </w:r>
          </w:p>
          <w:p w:rsidR="00895EDF" w:rsidRPr="00AE10A9" w:rsidRDefault="00895EDF" w:rsidP="00273CC8">
            <w:pPr>
              <w:rPr>
                <w:rFonts w:asciiTheme="minorHAnsi" w:hAnsiTheme="minorHAnsi" w:cstheme="minorHAnsi"/>
                <w:b/>
                <w:u w:val="single"/>
              </w:rPr>
            </w:pPr>
          </w:p>
          <w:p w:rsidR="00895EDF" w:rsidRPr="00AE10A9" w:rsidRDefault="00895EDF" w:rsidP="00273CC8">
            <w:pPr>
              <w:rPr>
                <w:rFonts w:asciiTheme="minorHAnsi" w:hAnsiTheme="minorHAnsi" w:cstheme="minorHAnsi"/>
                <w:b/>
                <w:u w:val="single"/>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A</w:t>
            </w:r>
            <w:r w:rsidRPr="00334A15">
              <w:rPr>
                <w:rFonts w:asciiTheme="minorHAnsi" w:hAnsiTheme="minorHAnsi" w:cstheme="minorHAnsi"/>
                <w:b/>
              </w:rPr>
              <w:t xml:space="preserve">ssessment(s) </w:t>
            </w:r>
            <w:r>
              <w:rPr>
                <w:rFonts w:asciiTheme="minorHAnsi" w:hAnsiTheme="minorHAnsi" w:cstheme="minorHAnsi"/>
                <w:b/>
              </w:rPr>
              <w:t>to be used to monitor the effect of this</w:t>
            </w:r>
            <w:r w:rsidRPr="00334A15">
              <w:rPr>
                <w:rFonts w:asciiTheme="minorHAnsi" w:hAnsiTheme="minorHAnsi" w:cstheme="minorHAnsi"/>
                <w:b/>
              </w:rPr>
              <w:t xml:space="preserve"> strategy</w:t>
            </w:r>
            <w:r>
              <w:rPr>
                <w:rFonts w:asciiTheme="minorHAnsi" w:hAnsiTheme="minorHAnsi" w:cstheme="minorHAnsi"/>
                <w:b/>
              </w:rPr>
              <w:t>:</w:t>
            </w:r>
          </w:p>
          <w:p w:rsidR="00895EDF" w:rsidRDefault="00895EDF" w:rsidP="00273CC8">
            <w:pPr>
              <w:rPr>
                <w:rFonts w:asciiTheme="minorHAnsi" w:hAnsiTheme="minorHAnsi" w:cstheme="minorHAnsi"/>
                <w:b/>
              </w:rPr>
            </w:pPr>
          </w:p>
          <w:p w:rsidR="00895EDF" w:rsidRPr="00334A15"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r w:rsidR="00895EDF" w:rsidRPr="00AE10A9" w:rsidTr="00273CC8">
        <w:tc>
          <w:tcPr>
            <w:tcW w:w="10358" w:type="dxa"/>
            <w:shd w:val="clear" w:color="auto" w:fill="auto"/>
          </w:tcPr>
          <w:p w:rsidR="00895EDF" w:rsidRDefault="00895EDF" w:rsidP="00273CC8">
            <w:pPr>
              <w:rPr>
                <w:rFonts w:asciiTheme="minorHAnsi" w:hAnsiTheme="minorHAnsi" w:cstheme="minorHAnsi"/>
                <w:b/>
              </w:rPr>
            </w:pPr>
            <w:r>
              <w:rPr>
                <w:rFonts w:asciiTheme="minorHAnsi" w:hAnsiTheme="minorHAnsi" w:cstheme="minorHAnsi"/>
                <w:b/>
              </w:rPr>
              <w:t>Resources needed to implement this strategy that will be funded with this grant:</w:t>
            </w:r>
          </w:p>
          <w:p w:rsidR="00895EDF" w:rsidRDefault="00895EDF" w:rsidP="00273CC8">
            <w:pPr>
              <w:rPr>
                <w:rFonts w:asciiTheme="minorHAnsi" w:hAnsiTheme="minorHAnsi" w:cstheme="minorHAnsi"/>
                <w:b/>
              </w:rPr>
            </w:pPr>
          </w:p>
          <w:p w:rsidR="00895EDF" w:rsidRDefault="00895EDF" w:rsidP="00273CC8">
            <w:pPr>
              <w:rPr>
                <w:rFonts w:asciiTheme="minorHAnsi" w:hAnsiTheme="minorHAnsi" w:cstheme="minorHAnsi"/>
                <w:b/>
              </w:rPr>
            </w:pPr>
          </w:p>
          <w:p w:rsidR="00895EDF" w:rsidRPr="00572095" w:rsidRDefault="00895EDF" w:rsidP="00273CC8">
            <w:pPr>
              <w:rPr>
                <w:rFonts w:asciiTheme="minorHAnsi" w:hAnsiTheme="minorHAnsi" w:cstheme="minorHAnsi"/>
                <w:b/>
              </w:rPr>
            </w:pPr>
          </w:p>
        </w:tc>
      </w:tr>
    </w:tbl>
    <w:p w:rsidR="00895EDF" w:rsidRDefault="00895ED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334A15" w:rsidRDefault="00334A15">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93034F" w:rsidRDefault="0093034F">
      <w:pPr>
        <w:pStyle w:val="ListParagraph"/>
        <w:ind w:left="810"/>
        <w:jc w:val="both"/>
        <w:rPr>
          <w:rFonts w:asciiTheme="minorHAnsi" w:hAnsiTheme="minorHAnsi" w:cstheme="minorHAnsi"/>
          <w:b/>
        </w:rPr>
      </w:pPr>
    </w:p>
    <w:p w:rsidR="007D1EA4" w:rsidRPr="00AE10A9" w:rsidRDefault="007D1EA4" w:rsidP="00E54110">
      <w:pPr>
        <w:pStyle w:val="ListParagraph"/>
        <w:ind w:left="936"/>
        <w:jc w:val="center"/>
        <w:rPr>
          <w:rFonts w:asciiTheme="minorHAnsi" w:hAnsiTheme="minorHAnsi" w:cstheme="minorHAnsi"/>
          <w:b/>
        </w:rPr>
      </w:pPr>
    </w:p>
    <w:p w:rsidR="006B4B73" w:rsidRDefault="006B4B73" w:rsidP="00E54110">
      <w:pPr>
        <w:pStyle w:val="ListParagraph"/>
        <w:ind w:left="936"/>
        <w:jc w:val="center"/>
        <w:rPr>
          <w:b/>
        </w:rPr>
      </w:pPr>
    </w:p>
    <w:p w:rsidR="006B4B73" w:rsidRDefault="006B4B73" w:rsidP="00E54110">
      <w:pPr>
        <w:pStyle w:val="ListParagraph"/>
        <w:ind w:left="936"/>
        <w:jc w:val="center"/>
        <w:rPr>
          <w:b/>
        </w:rPr>
      </w:pPr>
    </w:p>
    <w:p w:rsidR="00C456E5" w:rsidRDefault="00C456E5"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334A15">
      <w:pPr>
        <w:pStyle w:val="ListParagraph"/>
        <w:ind w:left="1170"/>
        <w:rPr>
          <w:b/>
        </w:rPr>
      </w:pPr>
    </w:p>
    <w:p w:rsidR="0093034F" w:rsidRDefault="0093034F" w:rsidP="0093034F">
      <w:pPr>
        <w:pStyle w:val="ListParagraph"/>
        <w:ind w:left="0"/>
        <w:jc w:val="both"/>
        <w:rPr>
          <w:rFonts w:asciiTheme="minorHAnsi" w:hAnsiTheme="minorHAnsi" w:cstheme="minorHAnsi"/>
          <w:b/>
        </w:rPr>
      </w:pPr>
    </w:p>
    <w:p w:rsidR="0093034F" w:rsidRDefault="0093034F" w:rsidP="00334A15">
      <w:pPr>
        <w:pStyle w:val="ListParagraph"/>
        <w:ind w:left="1170"/>
        <w:rPr>
          <w:b/>
        </w:rPr>
      </w:pPr>
    </w:p>
    <w:p w:rsidR="00580F78" w:rsidRDefault="00580F78" w:rsidP="00E54110">
      <w:pPr>
        <w:pStyle w:val="ListParagraph"/>
        <w:ind w:left="936"/>
        <w:jc w:val="center"/>
        <w:rPr>
          <w:b/>
        </w:rPr>
      </w:pPr>
    </w:p>
    <w:p w:rsidR="00CD1253" w:rsidRPr="00580F78" w:rsidRDefault="0072373A" w:rsidP="00893BBC">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580F78">
        <w:rPr>
          <w:rFonts w:asciiTheme="minorHAnsi" w:hAnsiTheme="minorHAnsi" w:cstheme="minorHAnsi"/>
          <w:b/>
        </w:rPr>
        <w:t>S</w:t>
      </w:r>
      <w:r w:rsidR="00893BBC" w:rsidRPr="00580F78">
        <w:rPr>
          <w:rFonts w:asciiTheme="minorHAnsi" w:hAnsiTheme="minorHAnsi" w:cstheme="minorHAnsi"/>
          <w:b/>
        </w:rPr>
        <w:t>ection B</w:t>
      </w:r>
    </w:p>
    <w:p w:rsidR="00892386" w:rsidRPr="00580F78" w:rsidRDefault="00892386" w:rsidP="00893BBC">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p w:rsidR="00892386" w:rsidRPr="00580F78" w:rsidRDefault="0098446E" w:rsidP="00892386">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80F78">
        <w:rPr>
          <w:rFonts w:asciiTheme="minorHAnsi" w:hAnsiTheme="minorHAnsi" w:cstheme="minorHAnsi"/>
          <w:b/>
        </w:rPr>
        <w:t>Measures o</w:t>
      </w:r>
      <w:r w:rsidR="00892386" w:rsidRPr="00580F78">
        <w:rPr>
          <w:rFonts w:asciiTheme="minorHAnsi" w:hAnsiTheme="minorHAnsi" w:cstheme="minorHAnsi"/>
          <w:b/>
        </w:rPr>
        <w:t>f Progress</w:t>
      </w:r>
    </w:p>
    <w:p w:rsidR="00B156FF" w:rsidRPr="00580F78" w:rsidRDefault="00B156FF" w:rsidP="00CD1253">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szCs w:val="28"/>
          <w:u w:val="single"/>
        </w:rPr>
      </w:pPr>
    </w:p>
    <w:p w:rsidR="00F84F6D" w:rsidRPr="00947557" w:rsidRDefault="007E64A2"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947557">
        <w:rPr>
          <w:rFonts w:asciiTheme="minorHAnsi" w:hAnsiTheme="minorHAnsi" w:cstheme="minorHAnsi"/>
        </w:rPr>
        <w:t>All schools must complete</w:t>
      </w:r>
      <w:r w:rsidR="008C421A">
        <w:rPr>
          <w:rFonts w:asciiTheme="minorHAnsi" w:hAnsiTheme="minorHAnsi" w:cstheme="minorHAnsi"/>
        </w:rPr>
        <w:t xml:space="preserve"> both items below. </w:t>
      </w:r>
      <w:r w:rsidR="00F84F6D" w:rsidRPr="00947557">
        <w:rPr>
          <w:rFonts w:asciiTheme="minorHAnsi" w:hAnsiTheme="minorHAnsi" w:cstheme="minorHAnsi"/>
        </w:rPr>
        <w:t xml:space="preserve"> </w:t>
      </w:r>
    </w:p>
    <w:p w:rsidR="00F84F6D" w:rsidRPr="00947557" w:rsidRDefault="00F84F6D"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947557" w:rsidRDefault="00F84F6D"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Default="00F84F6D" w:rsidP="008E48AB">
      <w:pPr>
        <w:pStyle w:val="ListParagraph"/>
        <w:numPr>
          <w:ilvl w:val="0"/>
          <w:numId w:val="12"/>
        </w:num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B0EE7">
        <w:rPr>
          <w:rFonts w:asciiTheme="minorHAnsi" w:hAnsiTheme="minorHAnsi" w:cstheme="minorHAnsi"/>
        </w:rPr>
        <w:t>Identify how</w:t>
      </w:r>
      <w:r w:rsidR="007E64A2" w:rsidRPr="007B0EE7">
        <w:rPr>
          <w:rFonts w:asciiTheme="minorHAnsi" w:hAnsiTheme="minorHAnsi" w:cstheme="minorHAnsi"/>
        </w:rPr>
        <w:t>,</w:t>
      </w:r>
      <w:r w:rsidRPr="007B0EE7">
        <w:rPr>
          <w:rFonts w:asciiTheme="minorHAnsi" w:hAnsiTheme="minorHAnsi" w:cstheme="minorHAnsi"/>
        </w:rPr>
        <w:t xml:space="preserve"> </w:t>
      </w:r>
      <w:r w:rsidR="006440D2">
        <w:rPr>
          <w:rFonts w:asciiTheme="minorHAnsi" w:hAnsiTheme="minorHAnsi" w:cstheme="minorHAnsi"/>
        </w:rPr>
        <w:t>by the end of the 2016-2017</w:t>
      </w:r>
      <w:r w:rsidR="00CF25FB" w:rsidRPr="007B0EE7">
        <w:rPr>
          <w:rFonts w:asciiTheme="minorHAnsi" w:hAnsiTheme="minorHAnsi" w:cstheme="minorHAnsi"/>
        </w:rPr>
        <w:t xml:space="preserve"> school year, </w:t>
      </w:r>
      <w:r w:rsidRPr="007B0EE7">
        <w:rPr>
          <w:rFonts w:asciiTheme="minorHAnsi" w:hAnsiTheme="minorHAnsi" w:cstheme="minorHAnsi"/>
        </w:rPr>
        <w:t>the school will determine</w:t>
      </w:r>
      <w:r w:rsidR="007B0EE7">
        <w:rPr>
          <w:rFonts w:asciiTheme="minorHAnsi" w:hAnsiTheme="minorHAnsi" w:cstheme="minorHAnsi"/>
        </w:rPr>
        <w:t xml:space="preserve"> whether </w:t>
      </w:r>
      <w:r w:rsidRPr="007B0EE7">
        <w:rPr>
          <w:rFonts w:asciiTheme="minorHAnsi" w:hAnsiTheme="minorHAnsi" w:cstheme="minorHAnsi"/>
        </w:rPr>
        <w:t xml:space="preserve">the proposed strategies </w:t>
      </w:r>
      <w:r w:rsidR="007B0EE7">
        <w:rPr>
          <w:rFonts w:asciiTheme="minorHAnsi" w:hAnsiTheme="minorHAnsi" w:cstheme="minorHAnsi"/>
        </w:rPr>
        <w:t xml:space="preserve">are helping to close the identified achievement gap. </w:t>
      </w:r>
    </w:p>
    <w:p w:rsidR="007B0EE7" w:rsidRDefault="007B0EE7" w:rsidP="007B0EE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7B0EE7" w:rsidRPr="007B0EE7" w:rsidRDefault="007B0EE7" w:rsidP="007B0EE7">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947557" w:rsidRDefault="00F84F6D"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947557" w:rsidRDefault="00F84F6D"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947557" w:rsidRDefault="00F84F6D" w:rsidP="00F84F6D">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947557" w:rsidRDefault="00F84F6D" w:rsidP="008E48AB">
      <w:pPr>
        <w:pStyle w:val="ListParagraph"/>
        <w:numPr>
          <w:ilvl w:val="0"/>
          <w:numId w:val="12"/>
        </w:num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rPr>
      </w:pPr>
      <w:r w:rsidRPr="00947557">
        <w:rPr>
          <w:rFonts w:asciiTheme="minorHAnsi" w:eastAsia="Calibri" w:hAnsiTheme="minorHAnsi" w:cstheme="minorHAnsi"/>
          <w:color w:val="000000"/>
        </w:rPr>
        <w:t xml:space="preserve">Identify the interim measures that </w:t>
      </w:r>
      <w:r w:rsidR="00CF25FB" w:rsidRPr="00947557">
        <w:rPr>
          <w:rFonts w:asciiTheme="minorHAnsi" w:eastAsia="Calibri" w:hAnsiTheme="minorHAnsi" w:cstheme="minorHAnsi"/>
          <w:color w:val="000000"/>
        </w:rPr>
        <w:t xml:space="preserve">the school </w:t>
      </w:r>
      <w:r w:rsidRPr="00947557">
        <w:rPr>
          <w:rFonts w:asciiTheme="minorHAnsi" w:eastAsia="Calibri" w:hAnsiTheme="minorHAnsi" w:cstheme="minorHAnsi"/>
          <w:color w:val="000000"/>
        </w:rPr>
        <w:t xml:space="preserve">will </w:t>
      </w:r>
      <w:r w:rsidR="00CF25FB" w:rsidRPr="00947557">
        <w:rPr>
          <w:rFonts w:asciiTheme="minorHAnsi" w:eastAsia="Calibri" w:hAnsiTheme="minorHAnsi" w:cstheme="minorHAnsi"/>
          <w:color w:val="000000"/>
        </w:rPr>
        <w:t xml:space="preserve">use </w:t>
      </w:r>
      <w:r w:rsidRPr="00947557">
        <w:rPr>
          <w:rFonts w:asciiTheme="minorHAnsi" w:eastAsia="Calibri" w:hAnsiTheme="minorHAnsi" w:cstheme="minorHAnsi"/>
          <w:color w:val="000000"/>
        </w:rPr>
        <w:t xml:space="preserve">to determine </w:t>
      </w:r>
      <w:r w:rsidR="00FD431F" w:rsidRPr="00947557">
        <w:rPr>
          <w:rFonts w:asciiTheme="minorHAnsi" w:eastAsia="Calibri" w:hAnsiTheme="minorHAnsi" w:cstheme="minorHAnsi"/>
          <w:color w:val="000000"/>
        </w:rPr>
        <w:t>whether it</w:t>
      </w:r>
      <w:r w:rsidR="00CF25FB" w:rsidRPr="00947557">
        <w:rPr>
          <w:rFonts w:asciiTheme="minorHAnsi" w:eastAsia="Calibri" w:hAnsiTheme="minorHAnsi" w:cstheme="minorHAnsi"/>
          <w:color w:val="000000"/>
        </w:rPr>
        <w:t xml:space="preserve"> </w:t>
      </w:r>
      <w:r w:rsidRPr="00947557">
        <w:rPr>
          <w:rFonts w:asciiTheme="minorHAnsi" w:eastAsia="Calibri" w:hAnsiTheme="minorHAnsi" w:cstheme="minorHAnsi"/>
          <w:color w:val="000000"/>
        </w:rPr>
        <w:t xml:space="preserve">is </w:t>
      </w:r>
      <w:r w:rsidR="007B0EE7">
        <w:rPr>
          <w:rFonts w:asciiTheme="minorHAnsi" w:eastAsia="Calibri" w:hAnsiTheme="minorHAnsi" w:cstheme="minorHAnsi"/>
          <w:color w:val="000000"/>
        </w:rPr>
        <w:t xml:space="preserve">closing the identified achievement gap. </w:t>
      </w:r>
    </w:p>
    <w:p w:rsidR="0098446E" w:rsidRPr="00947557" w:rsidRDefault="0098446E" w:rsidP="0098446E">
      <w:pPr>
        <w:pStyle w:val="ListParagraph"/>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rPr>
      </w:pPr>
    </w:p>
    <w:p w:rsidR="00F35531" w:rsidRPr="00947557" w:rsidRDefault="00F35531" w:rsidP="0098446E">
      <w:pPr>
        <w:pStyle w:val="ListParagraph"/>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rPr>
      </w:pPr>
    </w:p>
    <w:p w:rsidR="00CF25FB" w:rsidRPr="005546D8" w:rsidRDefault="00CF25FB" w:rsidP="005546D8">
      <w:pPr>
        <w:pStyle w:val="ListParagraph"/>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35531" w:rsidRPr="00947557" w:rsidRDefault="00F35531" w:rsidP="00CF25FB">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CF25FB" w:rsidRPr="00947557" w:rsidRDefault="00CF25FB" w:rsidP="00CF25FB">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F84F6D" w:rsidRPr="00F84F6D" w:rsidRDefault="00F84F6D" w:rsidP="00CF25FB">
      <w:pPr>
        <w:pStyle w:val="ListParagraph"/>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pPr>
    </w:p>
    <w:p w:rsidR="00F84F6D" w:rsidRPr="00F84F6D" w:rsidRDefault="00F84F6D" w:rsidP="00F84F6D">
      <w:pPr>
        <w:pStyle w:val="ListParagraph"/>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rPr>
          <w:sz w:val="28"/>
          <w:szCs w:val="28"/>
          <w:u w:val="single"/>
        </w:rPr>
      </w:pPr>
    </w:p>
    <w:p w:rsidR="00285018" w:rsidRPr="0017606E" w:rsidRDefault="00285018" w:rsidP="00285018">
      <w:pPr>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s>
        <w:rPr>
          <w:b/>
        </w:rPr>
      </w:pPr>
    </w:p>
    <w:p w:rsidR="00CD1253" w:rsidRDefault="00CD1253"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93034F" w:rsidRDefault="0093034F" w:rsidP="006231EA">
      <w:pPr>
        <w:jc w:val="center"/>
        <w:rPr>
          <w:b/>
        </w:rPr>
      </w:pPr>
    </w:p>
    <w:p w:rsidR="0093034F" w:rsidRDefault="0093034F" w:rsidP="006231EA">
      <w:pPr>
        <w:jc w:val="center"/>
        <w:rPr>
          <w:b/>
        </w:rPr>
      </w:pPr>
    </w:p>
    <w:p w:rsidR="0093034F" w:rsidRDefault="0093034F" w:rsidP="006231EA">
      <w:pPr>
        <w:jc w:val="center"/>
        <w:rPr>
          <w:b/>
        </w:rPr>
      </w:pPr>
    </w:p>
    <w:p w:rsidR="00E477A2" w:rsidRDefault="00E477A2"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7B0EE7" w:rsidRDefault="007B0EE7"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E477A2" w:rsidRDefault="00E477A2" w:rsidP="006231EA">
      <w:pPr>
        <w:jc w:val="center"/>
        <w:rPr>
          <w:b/>
        </w:rPr>
      </w:pPr>
    </w:p>
    <w:p w:rsidR="00CD1253" w:rsidRPr="00580F78" w:rsidRDefault="00E54110" w:rsidP="00CD1253">
      <w:pPr>
        <w:rPr>
          <w:rFonts w:asciiTheme="minorHAnsi" w:hAnsiTheme="minorHAnsi" w:cstheme="minorHAnsi"/>
          <w:sz w:val="28"/>
          <w:szCs w:val="28"/>
        </w:rPr>
      </w:pPr>
      <w:r w:rsidRPr="00580F78">
        <w:rPr>
          <w:rFonts w:asciiTheme="minorHAnsi" w:hAnsiTheme="minorHAnsi" w:cstheme="minorHAnsi"/>
          <w:b/>
          <w:sz w:val="28"/>
          <w:szCs w:val="28"/>
          <w:u w:val="single"/>
        </w:rPr>
        <w:t>I</w:t>
      </w:r>
      <w:r w:rsidR="00CC6180" w:rsidRPr="00580F78">
        <w:rPr>
          <w:rFonts w:asciiTheme="minorHAnsi" w:hAnsiTheme="minorHAnsi" w:cstheme="minorHAnsi"/>
          <w:b/>
          <w:sz w:val="28"/>
          <w:szCs w:val="28"/>
          <w:u w:val="single"/>
        </w:rPr>
        <w:t>II</w:t>
      </w:r>
      <w:r w:rsidR="003D1340" w:rsidRPr="00580F78">
        <w:rPr>
          <w:rFonts w:asciiTheme="minorHAnsi" w:hAnsiTheme="minorHAnsi" w:cstheme="minorHAnsi"/>
          <w:b/>
          <w:sz w:val="28"/>
          <w:szCs w:val="28"/>
          <w:u w:val="single"/>
        </w:rPr>
        <w:t>. Budget</w:t>
      </w:r>
      <w:r w:rsidR="00CD1253" w:rsidRPr="00580F78">
        <w:rPr>
          <w:rFonts w:asciiTheme="minorHAnsi" w:hAnsiTheme="minorHAnsi" w:cstheme="minorHAnsi"/>
          <w:b/>
          <w:sz w:val="28"/>
          <w:szCs w:val="28"/>
          <w:u w:val="single"/>
        </w:rPr>
        <w:t xml:space="preserve"> and Budget Narrative </w:t>
      </w:r>
    </w:p>
    <w:p w:rsidR="00CD1253" w:rsidRPr="00580F78" w:rsidRDefault="00CD1253" w:rsidP="00CD1253">
      <w:pPr>
        <w:tabs>
          <w:tab w:val="left" w:pos="-1962"/>
          <w:tab w:val="left" w:pos="-1530"/>
          <w:tab w:val="left" w:pos="-810"/>
          <w:tab w:val="left" w:pos="-90"/>
          <w:tab w:val="left" w:pos="630"/>
          <w:tab w:val="left" w:pos="1350"/>
          <w:tab w:val="left" w:pos="2070"/>
          <w:tab w:val="left" w:pos="2430"/>
          <w:tab w:val="left" w:pos="2970"/>
          <w:tab w:val="left" w:pos="3510"/>
          <w:tab w:val="left" w:pos="4230"/>
          <w:tab w:val="left" w:pos="4950"/>
          <w:tab w:val="left" w:pos="5670"/>
          <w:tab w:val="left" w:pos="6390"/>
          <w:tab w:val="left" w:pos="7110"/>
          <w:tab w:val="left" w:pos="7830"/>
          <w:tab w:val="left" w:pos="8550"/>
          <w:tab w:val="left" w:pos="9270"/>
          <w:tab w:val="left" w:pos="9990"/>
        </w:tabs>
        <w:rPr>
          <w:rFonts w:asciiTheme="minorHAnsi" w:hAnsiTheme="minorHAnsi" w:cstheme="minorHAnsi"/>
          <w:b/>
        </w:rPr>
      </w:pPr>
      <w:r w:rsidRPr="00580F78">
        <w:rPr>
          <w:rFonts w:asciiTheme="minorHAnsi" w:hAnsiTheme="minorHAnsi" w:cstheme="minorHAnsi"/>
          <w:b/>
        </w:rPr>
        <w:tab/>
      </w:r>
      <w:r w:rsidRPr="00580F78">
        <w:rPr>
          <w:rFonts w:asciiTheme="minorHAnsi" w:hAnsiTheme="minorHAnsi" w:cstheme="minorHAnsi"/>
          <w:b/>
        </w:rPr>
        <w:tab/>
      </w:r>
      <w:r w:rsidRPr="00580F78">
        <w:rPr>
          <w:rFonts w:asciiTheme="minorHAnsi" w:hAnsiTheme="minorHAnsi" w:cstheme="minorHAnsi"/>
          <w:b/>
        </w:rPr>
        <w:tab/>
      </w:r>
      <w:r w:rsidRPr="00580F78">
        <w:rPr>
          <w:rFonts w:asciiTheme="minorHAnsi" w:hAnsiTheme="minorHAnsi" w:cstheme="minorHAnsi"/>
          <w:b/>
        </w:rPr>
        <w:tab/>
        <w:t xml:space="preserve">    </w:t>
      </w:r>
    </w:p>
    <w:p w:rsidR="00CD1253" w:rsidRPr="00580F78" w:rsidRDefault="00CD1253" w:rsidP="00CD1253">
      <w:pPr>
        <w:pStyle w:val="Title"/>
        <w:rPr>
          <w:rFonts w:asciiTheme="minorHAnsi" w:hAnsiTheme="minorHAnsi" w:cstheme="minorHAnsi"/>
          <w:sz w:val="24"/>
          <w:u w:val="none"/>
        </w:rPr>
      </w:pPr>
      <w:r w:rsidRPr="00580F78">
        <w:rPr>
          <w:rFonts w:asciiTheme="minorHAnsi" w:hAnsiTheme="minorHAnsi" w:cstheme="minorHAnsi"/>
          <w:sz w:val="24"/>
          <w:u w:val="none"/>
        </w:rPr>
        <w:t>Budget Narrative</w:t>
      </w:r>
    </w:p>
    <w:p w:rsidR="00CD1253" w:rsidRPr="00580F78" w:rsidRDefault="00CD1253" w:rsidP="00CD1253">
      <w:pPr>
        <w:pStyle w:val="Title"/>
        <w:rPr>
          <w:rFonts w:asciiTheme="minorHAnsi" w:hAnsiTheme="minorHAnsi" w:cstheme="minorHAnsi"/>
          <w:b w:val="0"/>
          <w:sz w:val="24"/>
          <w:u w:val="none"/>
        </w:rPr>
      </w:pPr>
    </w:p>
    <w:p w:rsidR="00CD1253" w:rsidRPr="00580F78" w:rsidRDefault="00CD1253" w:rsidP="00CD1253">
      <w:pPr>
        <w:rPr>
          <w:rFonts w:asciiTheme="minorHAnsi" w:hAnsiTheme="minorHAnsi" w:cstheme="minorHAnsi"/>
        </w:rPr>
      </w:pPr>
      <w:r w:rsidRPr="00580F78">
        <w:rPr>
          <w:rFonts w:asciiTheme="minorHAnsi" w:hAnsiTheme="minorHAnsi" w:cstheme="minorHAnsi"/>
        </w:rPr>
        <w:t xml:space="preserve">The project’s budget should </w:t>
      </w:r>
      <w:r w:rsidR="00580F78">
        <w:rPr>
          <w:rFonts w:asciiTheme="minorHAnsi" w:hAnsiTheme="minorHAnsi" w:cstheme="minorHAnsi"/>
        </w:rPr>
        <w:t xml:space="preserve">cover the project in detail and include any other funding sources. It should </w:t>
      </w:r>
      <w:r w:rsidRPr="00580F78">
        <w:rPr>
          <w:rFonts w:asciiTheme="minorHAnsi" w:hAnsiTheme="minorHAnsi" w:cstheme="minorHAnsi"/>
        </w:rPr>
        <w:t xml:space="preserve">demonstrate the extent to which the budget is reasonable, cost-effective, and integrates other </w:t>
      </w:r>
      <w:r w:rsidR="00580F78">
        <w:rPr>
          <w:rFonts w:asciiTheme="minorHAnsi" w:hAnsiTheme="minorHAnsi" w:cstheme="minorHAnsi"/>
        </w:rPr>
        <w:t xml:space="preserve">sources </w:t>
      </w:r>
      <w:r w:rsidRPr="00580F78">
        <w:rPr>
          <w:rFonts w:asciiTheme="minorHAnsi" w:hAnsiTheme="minorHAnsi" w:cstheme="minorHAnsi"/>
        </w:rPr>
        <w:t xml:space="preserve">funding.  All strategies/activities described with </w:t>
      </w:r>
      <w:r w:rsidR="00580F78">
        <w:rPr>
          <w:rFonts w:asciiTheme="minorHAnsi" w:hAnsiTheme="minorHAnsi" w:cstheme="minorHAnsi"/>
        </w:rPr>
        <w:t xml:space="preserve">in the project narrative must appear in the budget narrative. There should be no items in the budget narrative that do not appear in the project narrative. </w:t>
      </w:r>
    </w:p>
    <w:p w:rsidR="00CD1253" w:rsidRPr="00580F78" w:rsidRDefault="00CD1253" w:rsidP="00CD1253">
      <w:pPr>
        <w:rPr>
          <w:rFonts w:asciiTheme="minorHAnsi" w:hAnsiTheme="minorHAnsi" w:cstheme="minorHAnsi"/>
        </w:rPr>
      </w:pPr>
    </w:p>
    <w:p w:rsidR="00CD1253" w:rsidRDefault="00580F78" w:rsidP="00CD1253">
      <w:pPr>
        <w:rPr>
          <w:rFonts w:asciiTheme="minorHAnsi" w:hAnsiTheme="minorHAnsi" w:cstheme="minorHAnsi"/>
          <w:u w:val="single"/>
        </w:rPr>
      </w:pPr>
      <w:r>
        <w:rPr>
          <w:rFonts w:asciiTheme="minorHAnsi" w:hAnsiTheme="minorHAnsi" w:cstheme="minorHAnsi"/>
          <w:u w:val="single"/>
        </w:rPr>
        <w:t>Supplies and Materials</w:t>
      </w:r>
    </w:p>
    <w:p w:rsidR="00580F78" w:rsidRDefault="00580F78" w:rsidP="00CD1253">
      <w:pPr>
        <w:rPr>
          <w:rFonts w:asciiTheme="minorHAnsi" w:hAnsiTheme="minorHAnsi" w:cstheme="minorHAnsi"/>
        </w:rPr>
      </w:pPr>
      <w:r>
        <w:rPr>
          <w:rFonts w:asciiTheme="minorHAnsi" w:hAnsiTheme="minorHAnsi" w:cstheme="minorHAnsi"/>
        </w:rPr>
        <w:t>Reflect the unit cost, the number units to be purchased, if applicable, and total cost.</w:t>
      </w:r>
    </w:p>
    <w:p w:rsidR="00580F78" w:rsidRDefault="00580F78" w:rsidP="00CD1253">
      <w:pPr>
        <w:rPr>
          <w:rFonts w:asciiTheme="minorHAnsi" w:hAnsiTheme="minorHAnsi" w:cstheme="minorHAnsi"/>
        </w:rPr>
      </w:pPr>
    </w:p>
    <w:p w:rsidR="00580F78" w:rsidRDefault="00E477A2" w:rsidP="00CD1253">
      <w:pPr>
        <w:rPr>
          <w:rFonts w:asciiTheme="minorHAnsi" w:hAnsiTheme="minorHAnsi" w:cstheme="minorHAnsi"/>
          <w:u w:val="single"/>
        </w:rPr>
      </w:pPr>
      <w:r>
        <w:rPr>
          <w:rFonts w:asciiTheme="minorHAnsi" w:hAnsiTheme="minorHAnsi" w:cstheme="minorHAnsi"/>
          <w:u w:val="single"/>
        </w:rPr>
        <w:t>Equipment</w:t>
      </w:r>
    </w:p>
    <w:p w:rsidR="00E477A2" w:rsidRDefault="00E477A2" w:rsidP="00E477A2">
      <w:pPr>
        <w:rPr>
          <w:rFonts w:asciiTheme="minorHAnsi" w:hAnsiTheme="minorHAnsi" w:cstheme="minorHAnsi"/>
        </w:rPr>
      </w:pPr>
      <w:r>
        <w:rPr>
          <w:rFonts w:asciiTheme="minorHAnsi" w:hAnsiTheme="minorHAnsi" w:cstheme="minorHAnsi"/>
        </w:rPr>
        <w:t>Reflect the unit cost, the number units to be purchased, if applicable, and total cost.</w:t>
      </w:r>
    </w:p>
    <w:p w:rsidR="00E477A2" w:rsidRDefault="00E477A2" w:rsidP="00CD1253">
      <w:pPr>
        <w:rPr>
          <w:rFonts w:asciiTheme="minorHAnsi" w:hAnsiTheme="minorHAnsi" w:cstheme="minorHAnsi"/>
          <w:u w:val="single"/>
        </w:rPr>
      </w:pPr>
    </w:p>
    <w:p w:rsidR="00E477A2" w:rsidRDefault="00E477A2" w:rsidP="00CD1253">
      <w:pPr>
        <w:rPr>
          <w:rFonts w:asciiTheme="minorHAnsi" w:hAnsiTheme="minorHAnsi" w:cstheme="minorHAnsi"/>
          <w:u w:val="single"/>
        </w:rPr>
      </w:pPr>
      <w:r>
        <w:rPr>
          <w:rFonts w:asciiTheme="minorHAnsi" w:hAnsiTheme="minorHAnsi" w:cstheme="minorHAnsi"/>
          <w:u w:val="single"/>
        </w:rPr>
        <w:t>Contracted Costs</w:t>
      </w:r>
    </w:p>
    <w:p w:rsidR="00E477A2" w:rsidRDefault="00E477A2" w:rsidP="00CD1253">
      <w:pPr>
        <w:rPr>
          <w:rFonts w:asciiTheme="minorHAnsi" w:hAnsiTheme="minorHAnsi" w:cstheme="minorHAnsi"/>
        </w:rPr>
      </w:pPr>
      <w:r>
        <w:rPr>
          <w:rFonts w:asciiTheme="minorHAnsi" w:hAnsiTheme="minorHAnsi" w:cstheme="minorHAnsi"/>
        </w:rPr>
        <w:t>Describe each service or activity, including the number of days, cost per day, and indicate the provider.</w:t>
      </w:r>
    </w:p>
    <w:p w:rsidR="00E477A2" w:rsidRDefault="00E477A2" w:rsidP="00CD1253">
      <w:pPr>
        <w:rPr>
          <w:rFonts w:asciiTheme="minorHAnsi" w:hAnsiTheme="minorHAnsi" w:cstheme="minorHAnsi"/>
        </w:rPr>
      </w:pPr>
    </w:p>
    <w:p w:rsidR="00E477A2" w:rsidRDefault="00E477A2" w:rsidP="00CD1253">
      <w:pPr>
        <w:rPr>
          <w:rFonts w:asciiTheme="minorHAnsi" w:hAnsiTheme="minorHAnsi" w:cstheme="minorHAnsi"/>
          <w:u w:val="single"/>
        </w:rPr>
      </w:pPr>
      <w:r>
        <w:rPr>
          <w:rFonts w:asciiTheme="minorHAnsi" w:hAnsiTheme="minorHAnsi" w:cstheme="minorHAnsi"/>
          <w:u w:val="single"/>
        </w:rPr>
        <w:t>Salaries and Wages</w:t>
      </w:r>
    </w:p>
    <w:p w:rsidR="00E477A2" w:rsidRDefault="00E477A2" w:rsidP="00CD1253">
      <w:pPr>
        <w:rPr>
          <w:rFonts w:asciiTheme="minorHAnsi" w:hAnsiTheme="minorHAnsi" w:cstheme="minorHAnsi"/>
        </w:rPr>
      </w:pPr>
      <w:r>
        <w:rPr>
          <w:rFonts w:asciiTheme="minorHAnsi" w:hAnsiTheme="minorHAnsi" w:cstheme="minorHAnsi"/>
        </w:rPr>
        <w:t>Indicate the salary, or cost per day and the number of days.</w:t>
      </w:r>
    </w:p>
    <w:p w:rsidR="00E477A2" w:rsidRDefault="00E477A2" w:rsidP="00CD1253">
      <w:pPr>
        <w:rPr>
          <w:rFonts w:asciiTheme="minorHAnsi" w:hAnsiTheme="minorHAnsi" w:cstheme="minorHAnsi"/>
        </w:rPr>
      </w:pPr>
    </w:p>
    <w:p w:rsidR="00E477A2" w:rsidRPr="00E477A2" w:rsidRDefault="00E477A2" w:rsidP="00CD1253">
      <w:pPr>
        <w:rPr>
          <w:rFonts w:asciiTheme="minorHAnsi" w:hAnsiTheme="minorHAnsi" w:cstheme="minorHAnsi"/>
        </w:rPr>
      </w:pPr>
    </w:p>
    <w:p w:rsidR="00CD1253" w:rsidRPr="00580F78" w:rsidRDefault="00CD1253" w:rsidP="00ED11D2">
      <w:pPr>
        <w:rPr>
          <w:rFonts w:asciiTheme="minorHAnsi" w:hAnsiTheme="minorHAnsi" w:cstheme="minorHAnsi"/>
        </w:rPr>
      </w:pPr>
      <w:r w:rsidRPr="00580F78">
        <w:rPr>
          <w:rFonts w:asciiTheme="minorHAnsi" w:hAnsiTheme="minorHAnsi" w:cstheme="minorHAnsi"/>
        </w:rPr>
        <w:t>Show how the expense was calculated for each line item and total each category.  Reviewers will use this information to determine if your budget is reasonable and cost effective.</w:t>
      </w:r>
    </w:p>
    <w:p w:rsidR="00CD1253" w:rsidRPr="00ED11D2" w:rsidRDefault="00CD1253" w:rsidP="00ED11D2">
      <w:pPr>
        <w:jc w:val="center"/>
        <w:rPr>
          <w:rFonts w:cs="Arial"/>
        </w:rPr>
      </w:pPr>
    </w:p>
    <w:p w:rsidR="00CD1253" w:rsidRDefault="00CD1253"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E64331" w:rsidRDefault="00E64331" w:rsidP="00ED11D2">
      <w:pPr>
        <w:jc w:val="center"/>
      </w:pPr>
    </w:p>
    <w:p w:rsidR="00F63A0D" w:rsidRDefault="00F63A0D" w:rsidP="00ED11D2">
      <w:pPr>
        <w:jc w:val="center"/>
      </w:pPr>
    </w:p>
    <w:p w:rsidR="00F63A0D" w:rsidRDefault="00F63A0D" w:rsidP="00ED11D2">
      <w:pPr>
        <w:jc w:val="center"/>
      </w:pPr>
    </w:p>
    <w:p w:rsidR="00F63A0D" w:rsidRDefault="00F63A0D" w:rsidP="00ED11D2">
      <w:pPr>
        <w:jc w:val="center"/>
      </w:pPr>
    </w:p>
    <w:p w:rsidR="00F63A0D" w:rsidRDefault="00F63A0D" w:rsidP="00ED11D2">
      <w:pPr>
        <w:jc w:val="center"/>
      </w:pPr>
    </w:p>
    <w:p w:rsidR="00F05E03" w:rsidRDefault="00F05E03" w:rsidP="00ED11D2">
      <w:pPr>
        <w:jc w:val="center"/>
      </w:pPr>
    </w:p>
    <w:p w:rsidR="00F63A0D" w:rsidRDefault="00F63A0D" w:rsidP="00ED11D2">
      <w:pPr>
        <w:jc w:val="center"/>
      </w:pPr>
    </w:p>
    <w:p w:rsidR="00F63A0D" w:rsidRDefault="00F63A0D" w:rsidP="00ED11D2">
      <w:pPr>
        <w:jc w:val="center"/>
      </w:pPr>
    </w:p>
    <w:p w:rsidR="00F63A0D" w:rsidRDefault="00F63A0D" w:rsidP="00ED11D2">
      <w:pPr>
        <w:jc w:val="center"/>
      </w:pPr>
    </w:p>
    <w:p w:rsidR="00F63A0D" w:rsidRPr="00E477A2" w:rsidRDefault="00F63A0D" w:rsidP="00F63A0D">
      <w:pPr>
        <w:jc w:val="center"/>
        <w:rPr>
          <w:rFonts w:asciiTheme="minorHAnsi" w:hAnsiTheme="minorHAnsi" w:cstheme="minorHAnsi"/>
          <w:b/>
        </w:rPr>
      </w:pPr>
      <w:r>
        <w:rPr>
          <w:rFonts w:asciiTheme="minorHAnsi" w:hAnsiTheme="minorHAnsi" w:cstheme="minorHAnsi"/>
          <w:b/>
          <w:sz w:val="22"/>
          <w:szCs w:val="22"/>
        </w:rPr>
        <w:t>Table C1</w:t>
      </w:r>
    </w:p>
    <w:p w:rsidR="00F63A0D" w:rsidRDefault="00F63A0D" w:rsidP="00F63A0D">
      <w:pPr>
        <w:jc w:val="center"/>
        <w:rPr>
          <w:rFonts w:asciiTheme="minorHAnsi" w:hAnsiTheme="minorHAnsi" w:cstheme="minorHAnsi"/>
          <w:b/>
        </w:rPr>
      </w:pPr>
      <w:r w:rsidRPr="00E477A2">
        <w:rPr>
          <w:rFonts w:asciiTheme="minorHAnsi" w:hAnsiTheme="minorHAnsi" w:cstheme="minorHAnsi"/>
          <w:b/>
        </w:rPr>
        <w:t>School Budget Narrative</w:t>
      </w:r>
    </w:p>
    <w:p w:rsidR="00B75E35" w:rsidRPr="00B75E35" w:rsidRDefault="00B75E35" w:rsidP="00F63A0D">
      <w:pPr>
        <w:jc w:val="center"/>
        <w:rPr>
          <w:rFonts w:asciiTheme="minorHAnsi" w:hAnsiTheme="minorHAnsi" w:cstheme="minorHAnsi"/>
        </w:rPr>
      </w:pPr>
      <w:r>
        <w:rPr>
          <w:rFonts w:asciiTheme="minorHAnsi" w:hAnsiTheme="minorHAnsi" w:cstheme="minorHAnsi"/>
        </w:rPr>
        <w:t xml:space="preserve">This is provided as a template. The LEA/school may choose to submit information below in an Excel spreadsheet.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5289"/>
        <w:gridCol w:w="2446"/>
        <w:gridCol w:w="1370"/>
      </w:tblGrid>
      <w:tr w:rsidR="00F63A0D" w:rsidRPr="00E477A2" w:rsidTr="00085EF3">
        <w:trPr>
          <w:trHeight w:val="288"/>
          <w:tblHeader/>
        </w:trPr>
        <w:tc>
          <w:tcPr>
            <w:tcW w:w="1551" w:type="dxa"/>
            <w:tcBorders>
              <w:bottom w:val="single" w:sz="4" w:space="0" w:color="auto"/>
            </w:tcBorders>
            <w:shd w:val="clear" w:color="auto" w:fill="DDD9C3"/>
            <w:vAlign w:val="bottom"/>
          </w:tcPr>
          <w:p w:rsidR="00F63A0D" w:rsidRPr="00E477A2" w:rsidRDefault="00F63A0D" w:rsidP="00085EF3">
            <w:pPr>
              <w:jc w:val="center"/>
              <w:rPr>
                <w:rFonts w:asciiTheme="minorHAnsi" w:hAnsiTheme="minorHAnsi" w:cstheme="minorHAnsi"/>
                <w:b/>
              </w:rPr>
            </w:pPr>
            <w:r w:rsidRPr="00E477A2">
              <w:rPr>
                <w:rFonts w:asciiTheme="minorHAnsi" w:hAnsiTheme="minorHAnsi" w:cstheme="minorHAnsi"/>
                <w:b/>
              </w:rPr>
              <w:t>Line Item</w:t>
            </w:r>
          </w:p>
        </w:tc>
        <w:tc>
          <w:tcPr>
            <w:tcW w:w="5289" w:type="dxa"/>
            <w:tcBorders>
              <w:bottom w:val="single" w:sz="4" w:space="0" w:color="auto"/>
            </w:tcBorders>
            <w:shd w:val="clear" w:color="auto" w:fill="DDD9C3"/>
            <w:vAlign w:val="bottom"/>
          </w:tcPr>
          <w:p w:rsidR="00F63A0D" w:rsidRPr="00E477A2" w:rsidRDefault="00F63A0D" w:rsidP="00085EF3">
            <w:pPr>
              <w:rPr>
                <w:rFonts w:asciiTheme="minorHAnsi" w:hAnsiTheme="minorHAnsi" w:cstheme="minorHAnsi"/>
                <w:b/>
                <w:i/>
                <w:color w:val="FF0000"/>
              </w:rPr>
            </w:pPr>
            <w:r w:rsidRPr="00E477A2">
              <w:rPr>
                <w:rFonts w:asciiTheme="minorHAnsi" w:hAnsiTheme="minorHAnsi" w:cstheme="minorHAnsi"/>
                <w:b/>
              </w:rPr>
              <w:t>Description</w:t>
            </w:r>
          </w:p>
        </w:tc>
        <w:tc>
          <w:tcPr>
            <w:tcW w:w="2446" w:type="dxa"/>
            <w:tcBorders>
              <w:bottom w:val="single" w:sz="4" w:space="0" w:color="auto"/>
            </w:tcBorders>
            <w:shd w:val="clear" w:color="auto" w:fill="DDD9C3"/>
            <w:vAlign w:val="bottom"/>
          </w:tcPr>
          <w:p w:rsidR="00F63A0D" w:rsidRPr="00E477A2" w:rsidRDefault="00F63A0D" w:rsidP="00085EF3">
            <w:pPr>
              <w:jc w:val="center"/>
              <w:rPr>
                <w:rFonts w:asciiTheme="minorHAnsi" w:hAnsiTheme="minorHAnsi" w:cstheme="minorHAnsi"/>
                <w:b/>
              </w:rPr>
            </w:pPr>
            <w:r w:rsidRPr="00E477A2">
              <w:rPr>
                <w:rFonts w:asciiTheme="minorHAnsi" w:hAnsiTheme="minorHAnsi" w:cstheme="minorHAnsi"/>
                <w:b/>
              </w:rPr>
              <w:t>Total</w:t>
            </w:r>
          </w:p>
        </w:tc>
        <w:tc>
          <w:tcPr>
            <w:tcW w:w="1370" w:type="dxa"/>
            <w:tcBorders>
              <w:bottom w:val="single" w:sz="4" w:space="0" w:color="auto"/>
            </w:tcBorders>
            <w:shd w:val="clear" w:color="auto" w:fill="DDD9C3"/>
            <w:vAlign w:val="bottom"/>
          </w:tcPr>
          <w:p w:rsidR="00F63A0D" w:rsidRPr="00E477A2" w:rsidRDefault="00136F1D" w:rsidP="00136F1D">
            <w:pPr>
              <w:jc w:val="center"/>
              <w:rPr>
                <w:rFonts w:asciiTheme="minorHAnsi" w:hAnsiTheme="minorHAnsi" w:cstheme="minorHAnsi"/>
                <w:b/>
              </w:rPr>
            </w:pPr>
            <w:r>
              <w:rPr>
                <w:rFonts w:asciiTheme="minorHAnsi" w:hAnsiTheme="minorHAnsi" w:cstheme="minorHAnsi"/>
                <w:b/>
              </w:rPr>
              <w:t>Title I Part A Allocation</w:t>
            </w:r>
          </w:p>
        </w:tc>
      </w:tr>
      <w:tr w:rsidR="00F63A0D" w:rsidRPr="00E477A2" w:rsidTr="00085EF3">
        <w:tc>
          <w:tcPr>
            <w:tcW w:w="1551" w:type="dxa"/>
            <w:tcBorders>
              <w:bottom w:val="single" w:sz="4" w:space="0" w:color="auto"/>
            </w:tcBorders>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Salaries &amp; Wages</w:t>
            </w:r>
          </w:p>
          <w:p w:rsidR="00F63A0D" w:rsidRPr="00E477A2" w:rsidRDefault="00F63A0D" w:rsidP="00085EF3">
            <w:pPr>
              <w:rPr>
                <w:rFonts w:asciiTheme="minorHAnsi" w:hAnsiTheme="minorHAnsi" w:cstheme="minorHAnsi"/>
              </w:rPr>
            </w:pPr>
          </w:p>
        </w:tc>
        <w:tc>
          <w:tcPr>
            <w:tcW w:w="5289" w:type="dxa"/>
            <w:tcBorders>
              <w:bottom w:val="single" w:sz="4" w:space="0" w:color="auto"/>
            </w:tcBorders>
          </w:tcPr>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rPr>
            </w:pPr>
          </w:p>
        </w:tc>
        <w:tc>
          <w:tcPr>
            <w:tcW w:w="2446" w:type="dxa"/>
            <w:shd w:val="clear" w:color="auto" w:fill="DDD9C3"/>
          </w:tcPr>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c>
          <w:tcPr>
            <w:tcW w:w="6840" w:type="dxa"/>
            <w:gridSpan w:val="2"/>
            <w:tcBorders>
              <w:bottom w:val="single" w:sz="4" w:space="0" w:color="auto"/>
            </w:tcBorders>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Salaries and Wages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c>
          <w:tcPr>
            <w:tcW w:w="1551" w:type="dxa"/>
            <w:tcBorders>
              <w:bottom w:val="single" w:sz="4" w:space="0" w:color="auto"/>
            </w:tcBorders>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Fixed Charges</w:t>
            </w:r>
          </w:p>
        </w:tc>
        <w:tc>
          <w:tcPr>
            <w:tcW w:w="5289" w:type="dxa"/>
            <w:tcBorders>
              <w:bottom w:val="single" w:sz="4" w:space="0" w:color="auto"/>
            </w:tcBorders>
          </w:tcPr>
          <w:p w:rsidR="00F63A0D" w:rsidRPr="00E477A2" w:rsidRDefault="00F63A0D" w:rsidP="00085EF3">
            <w:pPr>
              <w:rPr>
                <w:rFonts w:asciiTheme="minorHAnsi" w:hAnsiTheme="minorHAnsi" w:cstheme="minorHAnsi"/>
                <w:b/>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p w:rsidR="00F63A0D" w:rsidRPr="00E477A2" w:rsidRDefault="00F63A0D" w:rsidP="00085EF3">
            <w:pPr>
              <w:rPr>
                <w:rFonts w:asciiTheme="minorHAnsi" w:hAnsiTheme="minorHAnsi" w:cstheme="minorHAnsi"/>
                <w:sz w:val="22"/>
                <w:szCs w:val="22"/>
              </w:rPr>
            </w:pPr>
          </w:p>
        </w:tc>
        <w:tc>
          <w:tcPr>
            <w:tcW w:w="2446" w:type="dxa"/>
            <w:shd w:val="clear" w:color="auto" w:fill="DDD9C3"/>
          </w:tcPr>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c>
          <w:tcPr>
            <w:tcW w:w="6840" w:type="dxa"/>
            <w:gridSpan w:val="2"/>
            <w:tcBorders>
              <w:bottom w:val="single" w:sz="4" w:space="0" w:color="auto"/>
            </w:tcBorders>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Fixed Charges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c>
          <w:tcPr>
            <w:tcW w:w="6840" w:type="dxa"/>
            <w:gridSpan w:val="2"/>
            <w:tcBorders>
              <w:bottom w:val="single" w:sz="4" w:space="0" w:color="auto"/>
            </w:tcBorders>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Salaries and Wages</w:t>
            </w:r>
            <w:r w:rsidRPr="00E477A2">
              <w:rPr>
                <w:rFonts w:asciiTheme="minorHAnsi" w:hAnsiTheme="minorHAnsi" w:cstheme="minorHAnsi"/>
                <w:b/>
                <w:i/>
                <w:sz w:val="22"/>
                <w:szCs w:val="22"/>
                <w:u w:val="single"/>
              </w:rPr>
              <w:t xml:space="preserve"> and</w:t>
            </w:r>
            <w:r w:rsidRPr="00E477A2">
              <w:rPr>
                <w:rFonts w:asciiTheme="minorHAnsi" w:hAnsiTheme="minorHAnsi" w:cstheme="minorHAnsi"/>
                <w:b/>
                <w:sz w:val="22"/>
                <w:szCs w:val="22"/>
              </w:rPr>
              <w:t xml:space="preserve"> Fixed Charges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c>
          <w:tcPr>
            <w:tcW w:w="1551" w:type="dxa"/>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Contracted Services</w:t>
            </w:r>
          </w:p>
          <w:p w:rsidR="00F63A0D" w:rsidRPr="00E477A2" w:rsidRDefault="00F63A0D" w:rsidP="00085EF3">
            <w:pPr>
              <w:rPr>
                <w:rFonts w:asciiTheme="minorHAnsi" w:hAnsiTheme="minorHAnsi" w:cstheme="minorHAnsi"/>
              </w:rPr>
            </w:pPr>
          </w:p>
        </w:tc>
        <w:tc>
          <w:tcPr>
            <w:tcW w:w="5289" w:type="dxa"/>
          </w:tcPr>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2446" w:type="dxa"/>
            <w:shd w:val="clear" w:color="auto" w:fill="DDD9C3"/>
          </w:tcPr>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c>
          <w:tcPr>
            <w:tcW w:w="6840" w:type="dxa"/>
            <w:gridSpan w:val="2"/>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Contracted Services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rPr>
          <w:cantSplit/>
        </w:trPr>
        <w:tc>
          <w:tcPr>
            <w:tcW w:w="1551" w:type="dxa"/>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Supplies &amp; Materials</w:t>
            </w:r>
          </w:p>
        </w:tc>
        <w:tc>
          <w:tcPr>
            <w:tcW w:w="5289" w:type="dxa"/>
            <w:shd w:val="clear" w:color="auto" w:fill="auto"/>
          </w:tcPr>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2446" w:type="dxa"/>
            <w:shd w:val="clear" w:color="auto" w:fill="DDD9C3"/>
          </w:tcPr>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rPr>
          <w:cantSplit/>
        </w:trPr>
        <w:tc>
          <w:tcPr>
            <w:tcW w:w="6840" w:type="dxa"/>
            <w:gridSpan w:val="2"/>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Supplies and Materials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c>
          <w:tcPr>
            <w:tcW w:w="1551" w:type="dxa"/>
            <w:tcBorders>
              <w:bottom w:val="single" w:sz="4" w:space="0" w:color="auto"/>
            </w:tcBorders>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Other Charges</w:t>
            </w: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5289" w:type="dxa"/>
            <w:tcBorders>
              <w:bottom w:val="single" w:sz="4" w:space="0" w:color="auto"/>
            </w:tcBorders>
          </w:tcPr>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2446" w:type="dxa"/>
            <w:shd w:val="clear" w:color="auto" w:fill="DDD9C3"/>
          </w:tcPr>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c>
          <w:tcPr>
            <w:tcW w:w="6840" w:type="dxa"/>
            <w:gridSpan w:val="2"/>
            <w:tcBorders>
              <w:bottom w:val="single" w:sz="4" w:space="0" w:color="auto"/>
            </w:tcBorders>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Other Charges</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c>
          <w:tcPr>
            <w:tcW w:w="1551" w:type="dxa"/>
            <w:tcBorders>
              <w:bottom w:val="single" w:sz="4" w:space="0" w:color="auto"/>
            </w:tcBorders>
            <w:shd w:val="clear" w:color="auto" w:fill="DDD9C3"/>
          </w:tcPr>
          <w:p w:rsidR="00F63A0D" w:rsidRPr="00E477A2" w:rsidRDefault="00F63A0D" w:rsidP="00085EF3">
            <w:pPr>
              <w:rPr>
                <w:rFonts w:asciiTheme="minorHAnsi" w:hAnsiTheme="minorHAnsi" w:cstheme="minorHAnsi"/>
                <w:i/>
              </w:rPr>
            </w:pPr>
            <w:r w:rsidRPr="00E477A2">
              <w:rPr>
                <w:rFonts w:asciiTheme="minorHAnsi" w:hAnsiTheme="minorHAnsi" w:cstheme="minorHAnsi"/>
                <w:i/>
              </w:rPr>
              <w:t>Equipment</w:t>
            </w:r>
          </w:p>
          <w:p w:rsidR="00F63A0D" w:rsidRPr="00E477A2" w:rsidRDefault="00F63A0D" w:rsidP="00085EF3">
            <w:pPr>
              <w:rPr>
                <w:rFonts w:asciiTheme="minorHAnsi" w:hAnsiTheme="minorHAnsi" w:cstheme="minorHAnsi"/>
              </w:rPr>
            </w:pPr>
          </w:p>
        </w:tc>
        <w:tc>
          <w:tcPr>
            <w:tcW w:w="5289" w:type="dxa"/>
            <w:tcBorders>
              <w:bottom w:val="single" w:sz="4" w:space="0" w:color="auto"/>
            </w:tcBorders>
          </w:tcPr>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p w:rsidR="00F63A0D" w:rsidRPr="00E477A2" w:rsidRDefault="00F63A0D" w:rsidP="00085EF3">
            <w:pPr>
              <w:rPr>
                <w:rFonts w:asciiTheme="minorHAnsi" w:hAnsiTheme="minorHAnsi" w:cstheme="minorHAnsi"/>
              </w:rPr>
            </w:pPr>
          </w:p>
        </w:tc>
        <w:tc>
          <w:tcPr>
            <w:tcW w:w="2446" w:type="dxa"/>
            <w:shd w:val="clear" w:color="auto" w:fill="DDD9C3"/>
          </w:tcPr>
          <w:p w:rsidR="00F63A0D" w:rsidRPr="00E477A2" w:rsidRDefault="00F63A0D" w:rsidP="00085EF3">
            <w:pPr>
              <w:rPr>
                <w:rFonts w:asciiTheme="minorHAnsi" w:hAnsiTheme="minorHAnsi" w:cstheme="minorHAnsi"/>
              </w:rPr>
            </w:pPr>
          </w:p>
        </w:tc>
        <w:tc>
          <w:tcPr>
            <w:tcW w:w="1370" w:type="dxa"/>
            <w:shd w:val="clear" w:color="auto" w:fill="DDD9C3"/>
          </w:tcPr>
          <w:p w:rsidR="00F63A0D" w:rsidRPr="00E477A2" w:rsidRDefault="00F63A0D" w:rsidP="00085EF3">
            <w:pPr>
              <w:rPr>
                <w:rFonts w:asciiTheme="minorHAnsi" w:hAnsiTheme="minorHAnsi" w:cstheme="minorHAnsi"/>
              </w:rPr>
            </w:pPr>
          </w:p>
        </w:tc>
      </w:tr>
      <w:tr w:rsidR="00F63A0D" w:rsidRPr="00E477A2" w:rsidTr="00085EF3">
        <w:tc>
          <w:tcPr>
            <w:tcW w:w="6840" w:type="dxa"/>
            <w:gridSpan w:val="2"/>
            <w:tcBorders>
              <w:bottom w:val="single" w:sz="4" w:space="0" w:color="auto"/>
            </w:tcBorders>
            <w:shd w:val="clear" w:color="auto" w:fill="C4BC96"/>
          </w:tcPr>
          <w:p w:rsidR="00F63A0D" w:rsidRPr="00E477A2" w:rsidRDefault="00F63A0D" w:rsidP="00085EF3">
            <w:pPr>
              <w:rPr>
                <w:rFonts w:asciiTheme="minorHAnsi" w:hAnsiTheme="minorHAnsi" w:cstheme="minorHAnsi"/>
                <w:b/>
                <w:sz w:val="22"/>
                <w:szCs w:val="22"/>
              </w:rPr>
            </w:pPr>
            <w:r w:rsidRPr="00E477A2">
              <w:rPr>
                <w:rFonts w:asciiTheme="minorHAnsi" w:hAnsiTheme="minorHAnsi" w:cstheme="minorHAnsi"/>
                <w:b/>
                <w:sz w:val="22"/>
                <w:szCs w:val="22"/>
              </w:rPr>
              <w:t>Total Equipment</w:t>
            </w:r>
          </w:p>
        </w:tc>
        <w:tc>
          <w:tcPr>
            <w:tcW w:w="2446" w:type="dxa"/>
            <w:shd w:val="clear" w:color="auto" w:fill="C4BC96"/>
          </w:tcPr>
          <w:p w:rsidR="00F63A0D" w:rsidRPr="00E477A2" w:rsidRDefault="00F63A0D" w:rsidP="00085EF3">
            <w:pPr>
              <w:rPr>
                <w:rFonts w:asciiTheme="minorHAnsi" w:hAnsiTheme="minorHAnsi" w:cstheme="minorHAnsi"/>
                <w:b/>
              </w:rPr>
            </w:pPr>
          </w:p>
        </w:tc>
        <w:tc>
          <w:tcPr>
            <w:tcW w:w="1370" w:type="dxa"/>
            <w:shd w:val="clear" w:color="auto" w:fill="C4BC96"/>
          </w:tcPr>
          <w:p w:rsidR="00F63A0D" w:rsidRPr="00E477A2" w:rsidRDefault="00F63A0D" w:rsidP="00085EF3">
            <w:pPr>
              <w:rPr>
                <w:rFonts w:asciiTheme="minorHAnsi" w:hAnsiTheme="minorHAnsi" w:cstheme="minorHAnsi"/>
                <w:b/>
              </w:rPr>
            </w:pPr>
          </w:p>
        </w:tc>
      </w:tr>
      <w:tr w:rsidR="00F63A0D" w:rsidRPr="00E477A2" w:rsidTr="00085EF3">
        <w:trPr>
          <w:cantSplit/>
        </w:trPr>
        <w:tc>
          <w:tcPr>
            <w:tcW w:w="6840" w:type="dxa"/>
            <w:gridSpan w:val="2"/>
            <w:shd w:val="clear" w:color="auto" w:fill="948A54"/>
          </w:tcPr>
          <w:p w:rsidR="00F63A0D" w:rsidRPr="00E477A2" w:rsidRDefault="00F63A0D" w:rsidP="00085EF3">
            <w:pPr>
              <w:rPr>
                <w:rFonts w:asciiTheme="minorHAnsi" w:hAnsiTheme="minorHAnsi" w:cstheme="minorHAnsi"/>
                <w:b/>
                <w:sz w:val="22"/>
              </w:rPr>
            </w:pPr>
            <w:r>
              <w:rPr>
                <w:rFonts w:asciiTheme="minorHAnsi" w:hAnsiTheme="minorHAnsi" w:cstheme="minorHAnsi"/>
                <w:b/>
                <w:sz w:val="22"/>
              </w:rPr>
              <w:t>School Grand Total</w:t>
            </w:r>
          </w:p>
        </w:tc>
        <w:tc>
          <w:tcPr>
            <w:tcW w:w="2446" w:type="dxa"/>
            <w:shd w:val="clear" w:color="auto" w:fill="948A54"/>
          </w:tcPr>
          <w:p w:rsidR="00F63A0D" w:rsidRPr="00E477A2" w:rsidRDefault="00F63A0D" w:rsidP="00085EF3">
            <w:pPr>
              <w:rPr>
                <w:rFonts w:asciiTheme="minorHAnsi" w:hAnsiTheme="minorHAnsi" w:cstheme="minorHAnsi"/>
                <w:b/>
              </w:rPr>
            </w:pPr>
          </w:p>
        </w:tc>
        <w:tc>
          <w:tcPr>
            <w:tcW w:w="1370" w:type="dxa"/>
            <w:shd w:val="clear" w:color="auto" w:fill="948A54"/>
          </w:tcPr>
          <w:p w:rsidR="00F63A0D" w:rsidRPr="00E477A2" w:rsidRDefault="00F63A0D" w:rsidP="00085EF3">
            <w:pPr>
              <w:rPr>
                <w:rFonts w:asciiTheme="minorHAnsi" w:hAnsiTheme="minorHAnsi" w:cstheme="minorHAnsi"/>
                <w:b/>
              </w:rPr>
            </w:pPr>
          </w:p>
        </w:tc>
      </w:tr>
    </w:tbl>
    <w:p w:rsidR="00F63A0D" w:rsidRDefault="00F63A0D" w:rsidP="00F63A0D">
      <w:pPr>
        <w:jc w:val="center"/>
        <w:rPr>
          <w:b/>
          <w:sz w:val="22"/>
          <w:szCs w:val="22"/>
        </w:rPr>
      </w:pPr>
    </w:p>
    <w:p w:rsidR="00E64331" w:rsidRPr="00800EFB" w:rsidRDefault="00F63A0D" w:rsidP="00E64331">
      <w:pPr>
        <w:jc w:val="center"/>
        <w:rPr>
          <w:b/>
          <w:sz w:val="22"/>
          <w:szCs w:val="22"/>
        </w:rPr>
      </w:pPr>
      <w:r>
        <w:rPr>
          <w:b/>
          <w:sz w:val="22"/>
          <w:szCs w:val="22"/>
        </w:rPr>
        <w:t>Table C2</w:t>
      </w:r>
    </w:p>
    <w:p w:rsidR="00E64331" w:rsidRPr="00425ED7" w:rsidRDefault="00E64331" w:rsidP="00E64331"/>
    <w:p w:rsidR="00E64331" w:rsidRPr="0055421D" w:rsidRDefault="00E64331" w:rsidP="00E64331">
      <w:pPr>
        <w:rPr>
          <w:rFonts w:asciiTheme="minorHAnsi" w:hAnsiTheme="minorHAnsi" w:cstheme="minorHAnsi"/>
          <w:b/>
        </w:rPr>
      </w:pPr>
      <w:r w:rsidRPr="0055421D">
        <w:rPr>
          <w:rFonts w:asciiTheme="minorHAnsi" w:hAnsiTheme="minorHAnsi" w:cstheme="minorHAnsi"/>
          <w:b/>
          <w:u w:val="single"/>
        </w:rPr>
        <w:t xml:space="preserve">Contracting Document </w:t>
      </w:r>
      <w:r w:rsidRPr="0055421D">
        <w:rPr>
          <w:rFonts w:asciiTheme="minorHAnsi" w:hAnsiTheme="minorHAnsi" w:cstheme="minorHAnsi"/>
        </w:rPr>
        <w:t xml:space="preserve">   </w:t>
      </w:r>
      <w:r w:rsidRPr="0055421D">
        <w:rPr>
          <w:rFonts w:asciiTheme="minorHAnsi" w:hAnsiTheme="minorHAnsi" w:cstheme="minorHAnsi"/>
          <w:b/>
        </w:rPr>
        <w:t>Please complete this form for each consultant /contractor who will be contracted for this grant period.</w:t>
      </w:r>
      <w:r w:rsidR="009B1016">
        <w:rPr>
          <w:rFonts w:asciiTheme="minorHAnsi" w:hAnsiTheme="minorHAnsi" w:cstheme="minorHAnsi"/>
          <w:b/>
        </w:rPr>
        <w:t xml:space="preserve"> </w:t>
      </w:r>
    </w:p>
    <w:p w:rsidR="00E64331" w:rsidRPr="0055421D" w:rsidRDefault="00E64331" w:rsidP="00E64331">
      <w:pPr>
        <w:rPr>
          <w:rFonts w:asciiTheme="minorHAnsi" w:hAnsiTheme="minorHAnsi" w:cstheme="minorHAnsi"/>
          <w:sz w:val="10"/>
          <w:szCs w:val="10"/>
        </w:rPr>
      </w:pPr>
    </w:p>
    <w:p w:rsidR="00E64331" w:rsidRPr="0055421D" w:rsidRDefault="00E64331" w:rsidP="00E64331">
      <w:pPr>
        <w:jc w:val="center"/>
        <w:rPr>
          <w:rFonts w:asciiTheme="minorHAnsi" w:hAnsiTheme="minorHAnsi" w:cstheme="minorHAnsi"/>
          <w:i/>
        </w:rPr>
      </w:pPr>
      <w:r w:rsidRPr="0055421D">
        <w:rPr>
          <w:rFonts w:asciiTheme="minorHAnsi" w:hAnsiTheme="minorHAnsi" w:cstheme="minorHAnsi"/>
          <w:i/>
        </w:rPr>
        <w:t xml:space="preserve">When planning to contract with a consultant or other entity, provide </w:t>
      </w:r>
      <w:r w:rsidRPr="0055421D">
        <w:rPr>
          <w:rFonts w:asciiTheme="minorHAnsi" w:hAnsiTheme="minorHAnsi" w:cstheme="minorHAnsi"/>
          <w:b/>
          <w:i/>
        </w:rPr>
        <w:t>all</w:t>
      </w:r>
      <w:r w:rsidRPr="0055421D">
        <w:rPr>
          <w:rFonts w:asciiTheme="minorHAnsi" w:hAnsiTheme="minorHAnsi" w:cstheme="minorHAnsi"/>
          <w:i/>
        </w:rPr>
        <w:t xml:space="preserve"> of the information below for each:</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E64331" w:rsidRPr="0055421D" w:rsidTr="00046CE7">
        <w:tc>
          <w:tcPr>
            <w:tcW w:w="10584" w:type="dxa"/>
          </w:tcPr>
          <w:p w:rsidR="00E64331" w:rsidRPr="0055421D" w:rsidRDefault="00E64331" w:rsidP="00046CE7">
            <w:pPr>
              <w:pStyle w:val="ListParagraph"/>
              <w:ind w:left="0"/>
              <w:rPr>
                <w:rFonts w:asciiTheme="minorHAnsi" w:hAnsiTheme="minorHAnsi" w:cstheme="minorHAnsi"/>
                <w:sz w:val="22"/>
                <w:szCs w:val="22"/>
              </w:rPr>
            </w:pPr>
            <w:r w:rsidRPr="0055421D">
              <w:rPr>
                <w:rFonts w:asciiTheme="minorHAnsi" w:hAnsiTheme="minorHAnsi" w:cstheme="minorHAnsi"/>
                <w:sz w:val="22"/>
                <w:szCs w:val="22"/>
              </w:rPr>
              <w:t>Consultant / Company Firm Name / Address / Phone / E-mail / Website</w:t>
            </w:r>
          </w:p>
          <w:p w:rsidR="00E64331" w:rsidRPr="0055421D" w:rsidRDefault="00E64331" w:rsidP="00046CE7">
            <w:pPr>
              <w:pStyle w:val="ListParagraph"/>
              <w:rPr>
                <w:rFonts w:asciiTheme="minorHAnsi" w:hAnsiTheme="minorHAnsi" w:cstheme="minorHAnsi"/>
                <w:sz w:val="22"/>
                <w:szCs w:val="22"/>
              </w:rPr>
            </w:pPr>
          </w:p>
          <w:p w:rsidR="00E64331" w:rsidRPr="0055421D" w:rsidRDefault="00E64331" w:rsidP="00046CE7">
            <w:pPr>
              <w:pStyle w:val="ListParagraph"/>
              <w:rPr>
                <w:rFonts w:asciiTheme="minorHAnsi" w:hAnsiTheme="minorHAnsi" w:cstheme="minorHAnsi"/>
                <w:sz w:val="22"/>
                <w:szCs w:val="22"/>
              </w:rPr>
            </w:pPr>
          </w:p>
        </w:tc>
      </w:tr>
      <w:tr w:rsidR="00E64331" w:rsidRPr="0055421D" w:rsidTr="00046CE7">
        <w:tc>
          <w:tcPr>
            <w:tcW w:w="10584" w:type="dxa"/>
          </w:tcPr>
          <w:p w:rsidR="00E64331" w:rsidRPr="0055421D" w:rsidRDefault="007B0EE7" w:rsidP="00046CE7">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Consultant /contractor  </w:t>
            </w:r>
            <w:r w:rsidR="00E64331" w:rsidRPr="0055421D">
              <w:rPr>
                <w:rFonts w:asciiTheme="minorHAnsi" w:hAnsiTheme="minorHAnsi" w:cstheme="minorHAnsi"/>
                <w:sz w:val="22"/>
                <w:szCs w:val="22"/>
              </w:rPr>
              <w:t>Name(s) / Address / Phone / E-mail / Website</w:t>
            </w:r>
          </w:p>
          <w:p w:rsidR="00E64331" w:rsidRPr="0055421D" w:rsidRDefault="00E64331" w:rsidP="00046CE7">
            <w:pPr>
              <w:pStyle w:val="ListParagraph"/>
              <w:ind w:left="0"/>
              <w:rPr>
                <w:rFonts w:asciiTheme="minorHAnsi" w:hAnsiTheme="minorHAnsi" w:cstheme="minorHAnsi"/>
                <w:sz w:val="22"/>
                <w:szCs w:val="22"/>
              </w:rPr>
            </w:pPr>
          </w:p>
          <w:p w:rsidR="00E64331" w:rsidRPr="0055421D" w:rsidRDefault="00E64331" w:rsidP="00046CE7">
            <w:pPr>
              <w:pStyle w:val="ListParagraph"/>
              <w:rPr>
                <w:rFonts w:asciiTheme="minorHAnsi" w:hAnsiTheme="minorHAnsi" w:cstheme="minorHAnsi"/>
                <w:sz w:val="22"/>
                <w:szCs w:val="22"/>
              </w:rPr>
            </w:pPr>
          </w:p>
        </w:tc>
      </w:tr>
      <w:tr w:rsidR="00E64331" w:rsidRPr="0055421D" w:rsidTr="00046CE7">
        <w:tc>
          <w:tcPr>
            <w:tcW w:w="10584" w:type="dxa"/>
          </w:tcPr>
          <w:p w:rsidR="00E64331" w:rsidRPr="0055421D" w:rsidRDefault="00E64331" w:rsidP="00046CE7">
            <w:pPr>
              <w:rPr>
                <w:rFonts w:asciiTheme="minorHAnsi" w:hAnsiTheme="minorHAnsi" w:cstheme="minorHAnsi"/>
                <w:color w:val="000000"/>
                <w:sz w:val="22"/>
                <w:szCs w:val="22"/>
              </w:rPr>
            </w:pPr>
            <w:r w:rsidRPr="0055421D">
              <w:rPr>
                <w:rFonts w:asciiTheme="minorHAnsi" w:hAnsiTheme="minorHAnsi" w:cstheme="minorHAnsi"/>
                <w:color w:val="000000"/>
                <w:sz w:val="22"/>
                <w:szCs w:val="22"/>
              </w:rPr>
              <w:t xml:space="preserve">Has the consultant/contractor been contacted for their availability of services? </w:t>
            </w:r>
          </w:p>
          <w:p w:rsidR="00E64331" w:rsidRPr="0055421D" w:rsidRDefault="00EC0D83" w:rsidP="00046CE7">
            <w:pPr>
              <w:ind w:left="360"/>
              <w:rPr>
                <w:rFonts w:asciiTheme="minorHAnsi" w:hAnsiTheme="minorHAnsi" w:cstheme="minorHAnsi"/>
                <w:color w:val="000000"/>
                <w:sz w:val="22"/>
                <w:szCs w:val="22"/>
              </w:rPr>
            </w:pPr>
            <w:r>
              <w:rPr>
                <w:rFonts w:asciiTheme="minorHAnsi" w:hAnsiTheme="minorHAnsi" w:cstheme="minorHAnsi"/>
                <w:sz w:val="44"/>
              </w:rPr>
              <w:t xml:space="preserve">___ </w:t>
            </w:r>
            <w:r w:rsidR="00E64331" w:rsidRPr="0055421D">
              <w:rPr>
                <w:rFonts w:asciiTheme="minorHAnsi" w:hAnsiTheme="minorHAnsi" w:cstheme="minorHAnsi"/>
              </w:rPr>
              <w:t xml:space="preserve">Yes         </w:t>
            </w:r>
            <w:r>
              <w:rPr>
                <w:rFonts w:asciiTheme="minorHAnsi" w:hAnsiTheme="minorHAnsi" w:cstheme="minorHAnsi"/>
                <w:sz w:val="44"/>
              </w:rPr>
              <w:t xml:space="preserve">____ </w:t>
            </w:r>
            <w:r w:rsidR="00E64331" w:rsidRPr="0055421D">
              <w:rPr>
                <w:rFonts w:asciiTheme="minorHAnsi" w:hAnsiTheme="minorHAnsi" w:cstheme="minorHAnsi"/>
              </w:rPr>
              <w:t>No</w:t>
            </w:r>
          </w:p>
        </w:tc>
      </w:tr>
      <w:tr w:rsidR="00E64331" w:rsidRPr="0055421D" w:rsidTr="00046CE7">
        <w:tc>
          <w:tcPr>
            <w:tcW w:w="10584" w:type="dxa"/>
          </w:tcPr>
          <w:p w:rsidR="00E64331" w:rsidRPr="0055421D" w:rsidRDefault="00E64331" w:rsidP="00046CE7">
            <w:pPr>
              <w:rPr>
                <w:rFonts w:asciiTheme="minorHAnsi" w:hAnsiTheme="minorHAnsi" w:cstheme="minorHAnsi"/>
                <w:color w:val="000000"/>
                <w:sz w:val="22"/>
                <w:szCs w:val="22"/>
              </w:rPr>
            </w:pPr>
            <w:r w:rsidRPr="0055421D">
              <w:rPr>
                <w:rFonts w:asciiTheme="minorHAnsi" w:hAnsiTheme="minorHAnsi" w:cstheme="minorHAnsi"/>
                <w:color w:val="000000"/>
                <w:sz w:val="22"/>
                <w:szCs w:val="22"/>
              </w:rPr>
              <w:t>Has the consultant tentatively agreed to provide the services to the school?</w:t>
            </w:r>
          </w:p>
          <w:p w:rsidR="00E64331" w:rsidRPr="0055421D" w:rsidRDefault="00EC0D83" w:rsidP="00046CE7">
            <w:pPr>
              <w:ind w:left="360"/>
              <w:rPr>
                <w:rFonts w:asciiTheme="minorHAnsi" w:hAnsiTheme="minorHAnsi" w:cstheme="minorHAnsi"/>
                <w:color w:val="000000"/>
                <w:sz w:val="22"/>
                <w:szCs w:val="22"/>
              </w:rPr>
            </w:pPr>
            <w:r>
              <w:rPr>
                <w:rFonts w:asciiTheme="minorHAnsi" w:hAnsiTheme="minorHAnsi" w:cstheme="minorHAnsi"/>
                <w:sz w:val="44"/>
              </w:rPr>
              <w:t xml:space="preserve">___ </w:t>
            </w:r>
            <w:r w:rsidR="00E64331" w:rsidRPr="0055421D">
              <w:rPr>
                <w:rFonts w:asciiTheme="minorHAnsi" w:hAnsiTheme="minorHAnsi" w:cstheme="minorHAnsi"/>
              </w:rPr>
              <w:t xml:space="preserve">Yes         </w:t>
            </w:r>
            <w:r>
              <w:rPr>
                <w:rFonts w:asciiTheme="minorHAnsi" w:hAnsiTheme="minorHAnsi" w:cstheme="minorHAnsi"/>
                <w:sz w:val="44"/>
              </w:rPr>
              <w:t xml:space="preserve">___ </w:t>
            </w:r>
            <w:r w:rsidR="00E64331" w:rsidRPr="0055421D">
              <w:rPr>
                <w:rFonts w:asciiTheme="minorHAnsi" w:hAnsiTheme="minorHAnsi" w:cstheme="minorHAnsi"/>
              </w:rPr>
              <w:t>No</w:t>
            </w:r>
          </w:p>
        </w:tc>
      </w:tr>
      <w:tr w:rsidR="00E64331" w:rsidRPr="0055421D" w:rsidTr="00046CE7">
        <w:tc>
          <w:tcPr>
            <w:tcW w:w="10584" w:type="dxa"/>
          </w:tcPr>
          <w:p w:rsidR="00E64331" w:rsidRPr="0055421D" w:rsidRDefault="00E64331" w:rsidP="00046CE7">
            <w:pPr>
              <w:rPr>
                <w:rFonts w:asciiTheme="minorHAnsi" w:hAnsiTheme="minorHAnsi" w:cstheme="minorHAnsi"/>
                <w:color w:val="000000"/>
                <w:sz w:val="22"/>
                <w:szCs w:val="22"/>
              </w:rPr>
            </w:pPr>
            <w:r w:rsidRPr="0055421D">
              <w:rPr>
                <w:rFonts w:asciiTheme="minorHAnsi" w:hAnsiTheme="minorHAnsi" w:cstheme="minorHAnsi"/>
                <w:color w:val="000000"/>
                <w:sz w:val="22"/>
                <w:szCs w:val="22"/>
              </w:rPr>
              <w:t>Has the LEA gone through its bid process, if applicable?</w:t>
            </w:r>
            <w:r w:rsidR="00882F55">
              <w:rPr>
                <w:rFonts w:asciiTheme="minorHAnsi" w:hAnsiTheme="minorHAnsi" w:cstheme="minorHAnsi"/>
                <w:color w:val="000000"/>
                <w:sz w:val="22"/>
                <w:szCs w:val="22"/>
              </w:rPr>
              <w:t xml:space="preserve"> If the school/LEA responds No or “NA”, please provide additional information.</w:t>
            </w:r>
          </w:p>
          <w:p w:rsidR="00E64331" w:rsidRDefault="00EC0D83" w:rsidP="00046CE7">
            <w:pPr>
              <w:rPr>
                <w:rFonts w:asciiTheme="minorHAnsi" w:hAnsiTheme="minorHAnsi" w:cstheme="minorHAnsi"/>
              </w:rPr>
            </w:pPr>
            <w:r>
              <w:rPr>
                <w:rFonts w:asciiTheme="minorHAnsi" w:hAnsiTheme="minorHAnsi" w:cstheme="minorHAnsi"/>
                <w:sz w:val="44"/>
              </w:rPr>
              <w:t xml:space="preserve">___ </w:t>
            </w:r>
            <w:r w:rsidR="00E64331" w:rsidRPr="0055421D">
              <w:rPr>
                <w:rFonts w:asciiTheme="minorHAnsi" w:hAnsiTheme="minorHAnsi" w:cstheme="minorHAnsi"/>
              </w:rPr>
              <w:t xml:space="preserve">Yes         </w:t>
            </w:r>
            <w:r>
              <w:rPr>
                <w:rFonts w:asciiTheme="minorHAnsi" w:hAnsiTheme="minorHAnsi" w:cstheme="minorHAnsi"/>
                <w:sz w:val="44"/>
              </w:rPr>
              <w:t xml:space="preserve">___ </w:t>
            </w:r>
            <w:r w:rsidR="00E64331" w:rsidRPr="0055421D">
              <w:rPr>
                <w:rFonts w:asciiTheme="minorHAnsi" w:hAnsiTheme="minorHAnsi" w:cstheme="minorHAnsi"/>
              </w:rPr>
              <w:t xml:space="preserve">No   </w:t>
            </w:r>
            <w:r>
              <w:rPr>
                <w:rFonts w:asciiTheme="minorHAnsi" w:hAnsiTheme="minorHAnsi" w:cstheme="minorHAnsi"/>
                <w:sz w:val="44"/>
              </w:rPr>
              <w:t>___</w:t>
            </w:r>
            <w:r w:rsidR="00E64331" w:rsidRPr="0055421D">
              <w:rPr>
                <w:rFonts w:asciiTheme="minorHAnsi" w:hAnsiTheme="minorHAnsi" w:cstheme="minorHAnsi"/>
              </w:rPr>
              <w:t>N/A</w:t>
            </w:r>
          </w:p>
          <w:p w:rsidR="00882F55" w:rsidRDefault="00882F55" w:rsidP="00046CE7">
            <w:pPr>
              <w:rPr>
                <w:rFonts w:asciiTheme="minorHAnsi" w:hAnsiTheme="minorHAnsi" w:cstheme="minorHAnsi"/>
              </w:rPr>
            </w:pPr>
          </w:p>
          <w:p w:rsidR="00882F55" w:rsidRPr="0055421D" w:rsidRDefault="00882F55" w:rsidP="00046CE7">
            <w:pPr>
              <w:rPr>
                <w:rFonts w:asciiTheme="minorHAnsi" w:hAnsiTheme="minorHAnsi" w:cstheme="minorHAnsi"/>
                <w:color w:val="000000"/>
                <w:sz w:val="22"/>
                <w:szCs w:val="22"/>
              </w:rPr>
            </w:pPr>
          </w:p>
        </w:tc>
      </w:tr>
      <w:tr w:rsidR="00E64331" w:rsidRPr="0055421D" w:rsidTr="00046CE7">
        <w:tc>
          <w:tcPr>
            <w:tcW w:w="10584" w:type="dxa"/>
          </w:tcPr>
          <w:p w:rsidR="00E64331" w:rsidRPr="0055421D" w:rsidRDefault="00E64331" w:rsidP="00046CE7">
            <w:pPr>
              <w:pStyle w:val="ListParagraph"/>
              <w:spacing w:line="360" w:lineRule="auto"/>
              <w:ind w:left="0"/>
              <w:rPr>
                <w:rFonts w:asciiTheme="minorHAnsi" w:hAnsiTheme="minorHAnsi" w:cstheme="minorHAnsi"/>
                <w:sz w:val="22"/>
                <w:szCs w:val="22"/>
              </w:rPr>
            </w:pPr>
            <w:r w:rsidRPr="0055421D">
              <w:rPr>
                <w:rFonts w:asciiTheme="minorHAnsi" w:hAnsiTheme="minorHAnsi" w:cstheme="minorHAnsi"/>
                <w:sz w:val="22"/>
                <w:szCs w:val="22"/>
              </w:rPr>
              <w:t xml:space="preserve">Describe what constitutes the </w:t>
            </w:r>
            <w:r w:rsidR="00F63A0D" w:rsidRPr="0055421D">
              <w:rPr>
                <w:rFonts w:asciiTheme="minorHAnsi" w:hAnsiTheme="minorHAnsi" w:cstheme="minorHAnsi"/>
                <w:sz w:val="22"/>
                <w:szCs w:val="22"/>
              </w:rPr>
              <w:t xml:space="preserve">services that the consultant/contractor will provide. </w:t>
            </w:r>
            <w:r w:rsidRPr="0055421D">
              <w:rPr>
                <w:rFonts w:asciiTheme="minorHAnsi" w:hAnsiTheme="minorHAnsi" w:cstheme="minorHAnsi"/>
                <w:sz w:val="22"/>
                <w:szCs w:val="22"/>
              </w:rPr>
              <w:t>Include the following:</w:t>
            </w:r>
          </w:p>
          <w:p w:rsidR="00F63A0D" w:rsidRPr="0055421D" w:rsidRDefault="00F63A0D" w:rsidP="00F63A0D">
            <w:pPr>
              <w:pStyle w:val="ListParagraph"/>
              <w:ind w:left="0"/>
              <w:rPr>
                <w:rFonts w:asciiTheme="minorHAnsi" w:hAnsiTheme="minorHAnsi" w:cstheme="minorHAnsi"/>
                <w:sz w:val="22"/>
                <w:szCs w:val="22"/>
              </w:rPr>
            </w:pPr>
            <w:r w:rsidRPr="0055421D">
              <w:rPr>
                <w:rFonts w:asciiTheme="minorHAnsi" w:hAnsiTheme="minorHAnsi" w:cstheme="minorHAnsi"/>
                <w:sz w:val="22"/>
                <w:szCs w:val="22"/>
              </w:rPr>
              <w:t>Type of services to be delivered (direct services to students, training sessions, classroom coaching, online sessions, parent involvement workshops, etc.)</w:t>
            </w:r>
          </w:p>
          <w:p w:rsidR="00F63A0D" w:rsidRPr="0055421D" w:rsidRDefault="00F63A0D" w:rsidP="00F63A0D">
            <w:pPr>
              <w:pStyle w:val="ListParagraph"/>
              <w:ind w:left="0"/>
              <w:rPr>
                <w:rFonts w:asciiTheme="minorHAnsi" w:hAnsiTheme="minorHAnsi" w:cstheme="minorHAnsi"/>
                <w:sz w:val="22"/>
                <w:szCs w:val="22"/>
              </w:rPr>
            </w:pPr>
          </w:p>
          <w:p w:rsidR="00F63A0D" w:rsidRPr="0055421D" w:rsidRDefault="00F63A0D" w:rsidP="00F63A0D">
            <w:pPr>
              <w:pStyle w:val="ListParagraph"/>
              <w:ind w:left="0"/>
              <w:rPr>
                <w:rFonts w:asciiTheme="minorHAnsi" w:hAnsiTheme="minorHAnsi" w:cstheme="minorHAnsi"/>
                <w:sz w:val="22"/>
                <w:szCs w:val="22"/>
              </w:rPr>
            </w:pPr>
          </w:p>
          <w:p w:rsidR="00F63A0D" w:rsidRPr="0055421D" w:rsidRDefault="00F63A0D" w:rsidP="00F63A0D">
            <w:pPr>
              <w:pStyle w:val="ListParagraph"/>
              <w:ind w:left="0"/>
              <w:rPr>
                <w:rFonts w:asciiTheme="minorHAnsi" w:hAnsiTheme="minorHAnsi" w:cstheme="minorHAnsi"/>
                <w:sz w:val="22"/>
                <w:szCs w:val="22"/>
              </w:rPr>
            </w:pPr>
            <w:r w:rsidRPr="0055421D">
              <w:rPr>
                <w:rFonts w:asciiTheme="minorHAnsi" w:hAnsiTheme="minorHAnsi" w:cstheme="minorHAnsi"/>
                <w:sz w:val="22"/>
                <w:szCs w:val="22"/>
              </w:rPr>
              <w:t>For professional development services, describe how those services will be “job embedded”:</w:t>
            </w:r>
            <w:r w:rsidR="00520511">
              <w:rPr>
                <w:rFonts w:asciiTheme="minorHAnsi" w:hAnsiTheme="minorHAnsi" w:cstheme="minorHAnsi"/>
                <w:sz w:val="22"/>
                <w:szCs w:val="22"/>
              </w:rPr>
              <w:t xml:space="preserve"> </w:t>
            </w:r>
          </w:p>
          <w:p w:rsidR="00E64331" w:rsidRPr="0055421D" w:rsidRDefault="00E64331" w:rsidP="00046CE7">
            <w:pPr>
              <w:pStyle w:val="ListParagraph"/>
              <w:spacing w:line="360" w:lineRule="auto"/>
              <w:ind w:left="0"/>
              <w:rPr>
                <w:rFonts w:asciiTheme="minorHAnsi" w:hAnsiTheme="minorHAnsi" w:cstheme="minorHAnsi"/>
                <w:sz w:val="22"/>
                <w:szCs w:val="22"/>
              </w:rPr>
            </w:pPr>
          </w:p>
          <w:p w:rsidR="00E64331" w:rsidRPr="0055421D" w:rsidRDefault="00E64331" w:rsidP="00046CE7">
            <w:pPr>
              <w:pStyle w:val="ListParagraph"/>
              <w:spacing w:line="360" w:lineRule="auto"/>
              <w:ind w:left="0"/>
              <w:rPr>
                <w:rFonts w:asciiTheme="minorHAnsi" w:hAnsiTheme="minorHAnsi" w:cstheme="minorHAnsi"/>
                <w:sz w:val="22"/>
                <w:szCs w:val="22"/>
              </w:rPr>
            </w:pPr>
          </w:p>
        </w:tc>
      </w:tr>
      <w:tr w:rsidR="00E64331" w:rsidRPr="0055421D" w:rsidTr="00046CE7">
        <w:tc>
          <w:tcPr>
            <w:tcW w:w="10584" w:type="dxa"/>
          </w:tcPr>
          <w:p w:rsidR="00E64331" w:rsidRPr="0055421D" w:rsidRDefault="00E64331" w:rsidP="00046CE7">
            <w:pPr>
              <w:rPr>
                <w:rFonts w:asciiTheme="minorHAnsi" w:hAnsiTheme="minorHAnsi" w:cstheme="minorHAnsi"/>
                <w:bCs/>
                <w:iCs/>
                <w:color w:val="000000"/>
                <w:sz w:val="22"/>
                <w:szCs w:val="22"/>
              </w:rPr>
            </w:pPr>
            <w:r w:rsidRPr="0055421D">
              <w:rPr>
                <w:rFonts w:asciiTheme="minorHAnsi" w:hAnsiTheme="minorHAnsi" w:cstheme="minorHAnsi"/>
                <w:bCs/>
                <w:iCs/>
                <w:color w:val="000000"/>
                <w:sz w:val="22"/>
                <w:szCs w:val="22"/>
              </w:rPr>
              <w:t xml:space="preserve">Explain how the consultant/contractor’s services are aligned to district and school instructional programs, and aligned to the reason why the school was identified as a Focus school. </w:t>
            </w:r>
          </w:p>
          <w:p w:rsidR="00E64331" w:rsidRPr="0055421D" w:rsidRDefault="00E64331" w:rsidP="00046CE7">
            <w:pPr>
              <w:rPr>
                <w:rFonts w:asciiTheme="minorHAnsi" w:hAnsiTheme="minorHAnsi" w:cstheme="minorHAnsi"/>
                <w:bCs/>
                <w:iCs/>
                <w:color w:val="000000"/>
                <w:sz w:val="22"/>
                <w:szCs w:val="22"/>
              </w:rPr>
            </w:pPr>
          </w:p>
          <w:p w:rsidR="00E64331" w:rsidRPr="0055421D" w:rsidRDefault="00E64331" w:rsidP="00046CE7">
            <w:pPr>
              <w:rPr>
                <w:rFonts w:asciiTheme="minorHAnsi" w:hAnsiTheme="minorHAnsi" w:cstheme="minorHAnsi"/>
                <w:bCs/>
                <w:iCs/>
                <w:color w:val="000000"/>
                <w:sz w:val="22"/>
                <w:szCs w:val="22"/>
              </w:rPr>
            </w:pPr>
          </w:p>
        </w:tc>
      </w:tr>
      <w:tr w:rsidR="00E64331" w:rsidRPr="0055421D" w:rsidTr="00046CE7">
        <w:tc>
          <w:tcPr>
            <w:tcW w:w="10584" w:type="dxa"/>
          </w:tcPr>
          <w:p w:rsidR="00882F55" w:rsidRPr="00882F55" w:rsidRDefault="00E64331" w:rsidP="00882F55">
            <w:pPr>
              <w:shd w:val="clear" w:color="auto" w:fill="FFFFFF"/>
              <w:rPr>
                <w:rFonts w:asciiTheme="minorHAnsi" w:hAnsiTheme="minorHAnsi" w:cstheme="minorHAnsi"/>
                <w:color w:val="222222"/>
                <w:sz w:val="22"/>
                <w:szCs w:val="22"/>
              </w:rPr>
            </w:pPr>
            <w:r w:rsidRPr="00672B66">
              <w:rPr>
                <w:rFonts w:asciiTheme="minorHAnsi" w:hAnsiTheme="minorHAnsi" w:cstheme="minorHAnsi"/>
                <w:color w:val="000000"/>
                <w:sz w:val="22"/>
                <w:szCs w:val="22"/>
              </w:rPr>
              <w:t>Professional developers are re</w:t>
            </w:r>
            <w:r w:rsidR="00882F55" w:rsidRPr="00672B66">
              <w:rPr>
                <w:rFonts w:asciiTheme="minorHAnsi" w:hAnsiTheme="minorHAnsi" w:cstheme="minorHAnsi"/>
                <w:color w:val="000000"/>
                <w:sz w:val="22"/>
                <w:szCs w:val="22"/>
              </w:rPr>
              <w:t xml:space="preserve">quired to use </w:t>
            </w:r>
            <w:r w:rsidR="00882F55" w:rsidRPr="00882F55">
              <w:rPr>
                <w:rFonts w:asciiTheme="minorHAnsi" w:hAnsiTheme="minorHAnsi" w:cstheme="minorHAnsi"/>
                <w:color w:val="000000"/>
                <w:sz w:val="22"/>
                <w:szCs w:val="22"/>
              </w:rPr>
              <w:t xml:space="preserve"> </w:t>
            </w:r>
            <w:r w:rsidR="00882F55" w:rsidRPr="00882F55">
              <w:rPr>
                <w:rFonts w:asciiTheme="minorHAnsi" w:hAnsiTheme="minorHAnsi" w:cstheme="minorHAnsi"/>
                <w:color w:val="222222"/>
                <w:sz w:val="22"/>
                <w:szCs w:val="22"/>
              </w:rPr>
              <w:t xml:space="preserve">the National Learning Forward Professional Development  </w:t>
            </w:r>
            <w:r w:rsidR="00882F55">
              <w:rPr>
                <w:rFonts w:asciiTheme="minorHAnsi" w:hAnsiTheme="minorHAnsi" w:cstheme="minorHAnsi"/>
                <w:color w:val="222222"/>
                <w:sz w:val="22"/>
                <w:szCs w:val="22"/>
              </w:rPr>
              <w:t>standards:</w:t>
            </w:r>
          </w:p>
          <w:p w:rsidR="00882F55" w:rsidRPr="00882F55" w:rsidRDefault="00882F55" w:rsidP="00882F55">
            <w:pPr>
              <w:shd w:val="clear" w:color="auto" w:fill="FFFFFF"/>
              <w:rPr>
                <w:rFonts w:ascii="Arial" w:hAnsi="Arial" w:cs="Arial"/>
                <w:color w:val="222222"/>
              </w:rPr>
            </w:pPr>
          </w:p>
          <w:p w:rsidR="00E64331" w:rsidRPr="0055421D" w:rsidRDefault="00FC06D6" w:rsidP="00672B66">
            <w:pPr>
              <w:shd w:val="clear" w:color="auto" w:fill="FFFFFF"/>
              <w:rPr>
                <w:rFonts w:asciiTheme="minorHAnsi" w:hAnsiTheme="minorHAnsi" w:cstheme="minorHAnsi"/>
                <w:color w:val="000000"/>
                <w:sz w:val="22"/>
                <w:szCs w:val="22"/>
                <w:highlight w:val="yellow"/>
              </w:rPr>
            </w:pPr>
            <w:hyperlink r:id="rId12" w:anchor=".VZ_r6vlViko" w:tgtFrame="_blank" w:history="1">
              <w:r w:rsidR="00882F55" w:rsidRPr="00882F55">
                <w:rPr>
                  <w:rFonts w:ascii="Arial" w:hAnsi="Arial" w:cs="Arial"/>
                  <w:color w:val="1155CC"/>
                  <w:sz w:val="19"/>
                  <w:szCs w:val="19"/>
                  <w:u w:val="single"/>
                </w:rPr>
                <w:t>http://learningforward.org/standards-for-professional-learning#.VZ_r6vlViko</w:t>
              </w:r>
            </w:hyperlink>
          </w:p>
          <w:p w:rsidR="00E64331" w:rsidRDefault="00E64331" w:rsidP="00046CE7">
            <w:pPr>
              <w:rPr>
                <w:rFonts w:asciiTheme="minorHAnsi" w:hAnsiTheme="minorHAnsi" w:cstheme="minorHAnsi"/>
                <w:color w:val="000000"/>
                <w:sz w:val="22"/>
                <w:szCs w:val="22"/>
              </w:rPr>
            </w:pPr>
          </w:p>
          <w:p w:rsidR="00672B66" w:rsidRPr="0055421D" w:rsidRDefault="00672B66" w:rsidP="00046CE7">
            <w:pPr>
              <w:rPr>
                <w:rFonts w:asciiTheme="minorHAnsi" w:hAnsiTheme="minorHAnsi" w:cstheme="minorHAnsi"/>
                <w:color w:val="000000"/>
                <w:sz w:val="22"/>
                <w:szCs w:val="22"/>
              </w:rPr>
            </w:pPr>
            <w:r>
              <w:rPr>
                <w:b/>
                <w:color w:val="C00000"/>
              </w:rPr>
              <w:t>The LEA/school must maintain all sign-in sheets, agendas, evaluations, and notes from all professional development. MSDE will monitor this documentation.</w:t>
            </w:r>
          </w:p>
          <w:p w:rsidR="00E64331" w:rsidRPr="0055421D" w:rsidRDefault="00E64331" w:rsidP="00046CE7">
            <w:pPr>
              <w:rPr>
                <w:rFonts w:asciiTheme="minorHAnsi" w:hAnsiTheme="minorHAnsi" w:cstheme="minorHAnsi"/>
                <w:color w:val="000000"/>
                <w:sz w:val="22"/>
                <w:szCs w:val="22"/>
              </w:rPr>
            </w:pPr>
          </w:p>
        </w:tc>
      </w:tr>
    </w:tbl>
    <w:p w:rsidR="00E64331" w:rsidRPr="00CE7D7C" w:rsidRDefault="00CE7D7C" w:rsidP="00E64331">
      <w:pPr>
        <w:pStyle w:val="Level1"/>
        <w:numPr>
          <w:ilvl w:val="0"/>
          <w:numId w:val="0"/>
        </w:numPr>
        <w:tabs>
          <w:tab w:val="left" w:pos="-1152"/>
          <w:tab w:val="left" w:pos="-720"/>
          <w:tab w:val="left" w:pos="0"/>
          <w:tab w:val="left" w:pos="1440"/>
          <w:tab w:val="left" w:pos="2160"/>
          <w:tab w:val="left" w:pos="2880"/>
          <w:tab w:val="left" w:pos="3240"/>
          <w:tab w:val="left" w:pos="3780"/>
          <w:tab w:val="left" w:pos="4320"/>
          <w:tab w:val="left" w:pos="4920"/>
          <w:tab w:val="left" w:pos="5040"/>
          <w:tab w:val="left" w:pos="5760"/>
          <w:tab w:val="left" w:pos="6480"/>
          <w:tab w:val="left" w:pos="7200"/>
          <w:tab w:val="left" w:pos="7920"/>
          <w:tab w:val="left" w:pos="8640"/>
          <w:tab w:val="left" w:pos="9360"/>
          <w:tab w:val="right" w:pos="11520"/>
        </w:tabs>
        <w:outlineLvl w:val="9"/>
        <w:rPr>
          <w:b/>
          <w:color w:val="C00000"/>
          <w:szCs w:val="24"/>
        </w:rPr>
      </w:pPr>
      <w:r>
        <w:rPr>
          <w:b/>
          <w:color w:val="C00000"/>
          <w:szCs w:val="24"/>
        </w:rPr>
        <w:t xml:space="preserve">. </w:t>
      </w:r>
    </w:p>
    <w:p w:rsidR="00CD1253" w:rsidRPr="0055421D" w:rsidRDefault="00E64331" w:rsidP="00373C47">
      <w:pPr>
        <w:rPr>
          <w:rFonts w:asciiTheme="minorHAnsi" w:hAnsiTheme="minorHAnsi" w:cstheme="minorHAnsi"/>
          <w:b/>
        </w:rPr>
      </w:pPr>
      <w:r>
        <w:rPr>
          <w:b/>
          <w:sz w:val="28"/>
          <w:szCs w:val="28"/>
          <w:u w:val="single"/>
        </w:rPr>
        <w:br w:type="page"/>
      </w:r>
      <w:r w:rsidR="00CD1253" w:rsidRPr="0055421D">
        <w:rPr>
          <w:rFonts w:asciiTheme="minorHAnsi" w:hAnsiTheme="minorHAnsi" w:cstheme="minorHAnsi"/>
          <w:b/>
        </w:rPr>
        <w:lastRenderedPageBreak/>
        <w:t>The MSDE Proposed C-1-25 Budget Form</w:t>
      </w:r>
    </w:p>
    <w:p w:rsidR="00CD1253" w:rsidRPr="0055421D" w:rsidRDefault="00CD1253" w:rsidP="00ED11D2">
      <w:pPr>
        <w:jc w:val="center"/>
        <w:rPr>
          <w:rFonts w:asciiTheme="minorHAnsi" w:hAnsiTheme="minorHAnsi" w:cstheme="minorHAnsi"/>
        </w:rPr>
      </w:pPr>
    </w:p>
    <w:p w:rsidR="00CD1253" w:rsidRPr="0055421D" w:rsidRDefault="00CD1253" w:rsidP="00ED11D2">
      <w:pPr>
        <w:jc w:val="center"/>
        <w:rPr>
          <w:rFonts w:asciiTheme="minorHAnsi" w:hAnsiTheme="minorHAnsi" w:cstheme="minorHAnsi"/>
        </w:rPr>
      </w:pPr>
    </w:p>
    <w:p w:rsidR="00CD1253" w:rsidRPr="0055421D" w:rsidRDefault="00CD1253" w:rsidP="00CD1253">
      <w:pPr>
        <w:rPr>
          <w:rFonts w:asciiTheme="minorHAnsi" w:hAnsiTheme="minorHAnsi" w:cstheme="minorHAnsi"/>
        </w:rPr>
      </w:pPr>
      <w:r w:rsidRPr="0055421D">
        <w:rPr>
          <w:rFonts w:asciiTheme="minorHAnsi" w:hAnsiTheme="minorHAnsi" w:cstheme="minorHAnsi"/>
        </w:rPr>
        <w:t xml:space="preserve">Proposed Budget C-1-25 contains the itemized budget form that must be submitted with the RFP.  If you are having difficulties categorizing your budget, consult with the financial officer in your local school system.  </w:t>
      </w:r>
    </w:p>
    <w:p w:rsidR="00CD1253" w:rsidRPr="0055421D" w:rsidRDefault="00CD1253" w:rsidP="00CD1253">
      <w:pPr>
        <w:rPr>
          <w:rFonts w:asciiTheme="minorHAnsi" w:hAnsiTheme="minorHAnsi" w:cstheme="minorHAnsi"/>
        </w:rPr>
      </w:pPr>
    </w:p>
    <w:p w:rsidR="00CD1253" w:rsidRPr="0055421D" w:rsidRDefault="00CD1253" w:rsidP="00CD1253">
      <w:pPr>
        <w:rPr>
          <w:rFonts w:asciiTheme="minorHAnsi" w:hAnsiTheme="minorHAnsi" w:cstheme="minorHAnsi"/>
          <w:b/>
        </w:rPr>
      </w:pPr>
      <w:r w:rsidRPr="0055421D">
        <w:rPr>
          <w:rFonts w:asciiTheme="minorHAnsi" w:hAnsiTheme="minorHAnsi" w:cstheme="minorHAnsi"/>
          <w:b/>
        </w:rPr>
        <w:t>This form must be signed by both your district’s Finance Officer and the Superintendent.</w:t>
      </w:r>
    </w:p>
    <w:p w:rsidR="00CD1253" w:rsidRPr="0055421D" w:rsidRDefault="00CD1253" w:rsidP="00CD1253">
      <w:pPr>
        <w:rPr>
          <w:rFonts w:asciiTheme="minorHAnsi" w:hAnsiTheme="minorHAnsi" w:cstheme="minorHAnsi"/>
        </w:rPr>
      </w:pPr>
    </w:p>
    <w:p w:rsidR="00CD1253" w:rsidRPr="0055421D" w:rsidRDefault="00CD1253" w:rsidP="00CD1253">
      <w:pPr>
        <w:shd w:val="clear" w:color="auto" w:fill="FFFFFF"/>
        <w:rPr>
          <w:rFonts w:asciiTheme="minorHAnsi" w:hAnsiTheme="minorHAnsi" w:cstheme="minorHAnsi"/>
        </w:rPr>
      </w:pPr>
      <w:r w:rsidRPr="0055421D">
        <w:rPr>
          <w:rFonts w:asciiTheme="minorHAnsi" w:hAnsiTheme="minorHAnsi" w:cstheme="minorHAnsi"/>
        </w:rPr>
        <w:t>Only the most current grant budget forms will be accepted, so please use the forms found on MSDE’s website.</w:t>
      </w:r>
    </w:p>
    <w:p w:rsidR="00CD1253" w:rsidRPr="0055421D" w:rsidRDefault="00CD1253" w:rsidP="00CD1253">
      <w:pPr>
        <w:shd w:val="clear" w:color="auto" w:fill="FFFFFF"/>
        <w:rPr>
          <w:rFonts w:asciiTheme="minorHAnsi" w:hAnsiTheme="minorHAnsi" w:cstheme="minorHAnsi"/>
        </w:rPr>
      </w:pPr>
    </w:p>
    <w:p w:rsidR="00CD1253" w:rsidRPr="0055421D" w:rsidRDefault="00CD1253" w:rsidP="008E48AB">
      <w:pPr>
        <w:pStyle w:val="ListParagraph"/>
        <w:numPr>
          <w:ilvl w:val="0"/>
          <w:numId w:val="8"/>
        </w:numPr>
        <w:autoSpaceDE w:val="0"/>
        <w:autoSpaceDN w:val="0"/>
        <w:adjustRightInd w:val="0"/>
        <w:ind w:left="630"/>
        <w:rPr>
          <w:rFonts w:asciiTheme="minorHAnsi" w:eastAsia="Calibri" w:hAnsiTheme="minorHAnsi" w:cstheme="minorHAnsi"/>
          <w:color w:val="000000"/>
          <w:u w:val="single"/>
        </w:rPr>
      </w:pPr>
      <w:r w:rsidRPr="0055421D">
        <w:rPr>
          <w:rFonts w:asciiTheme="minorHAnsi" w:eastAsia="Calibri" w:hAnsiTheme="minorHAnsi" w:cstheme="minorHAnsi"/>
          <w:u w:val="single"/>
        </w:rPr>
        <w:t>http://marylandpublicschools.org/MSDE</w:t>
      </w:r>
      <w:r w:rsidRPr="0055421D">
        <w:rPr>
          <w:rFonts w:asciiTheme="minorHAnsi" w:eastAsia="Calibri" w:hAnsiTheme="minorHAnsi" w:cstheme="minorHAnsi"/>
          <w:color w:val="000000"/>
          <w:u w:val="single"/>
        </w:rPr>
        <w:t xml:space="preserve">    </w:t>
      </w:r>
    </w:p>
    <w:p w:rsidR="00CD1253" w:rsidRPr="0055421D" w:rsidRDefault="00CD1253" w:rsidP="008E48AB">
      <w:pPr>
        <w:pStyle w:val="ListParagraph"/>
        <w:numPr>
          <w:ilvl w:val="0"/>
          <w:numId w:val="8"/>
        </w:numPr>
        <w:autoSpaceDE w:val="0"/>
        <w:autoSpaceDN w:val="0"/>
        <w:adjustRightInd w:val="0"/>
        <w:ind w:left="630"/>
        <w:rPr>
          <w:rFonts w:asciiTheme="minorHAnsi" w:eastAsia="Calibri" w:hAnsiTheme="minorHAnsi" w:cstheme="minorHAnsi"/>
          <w:color w:val="000000"/>
          <w:u w:val="single"/>
        </w:rPr>
      </w:pPr>
      <w:r w:rsidRPr="0055421D">
        <w:rPr>
          <w:rFonts w:asciiTheme="minorHAnsi" w:eastAsia="Calibri" w:hAnsiTheme="minorHAnsi" w:cstheme="minorHAnsi"/>
          <w:u w:val="single"/>
        </w:rPr>
        <w:t>http://marylandpublicschools.org/MSDE/aboutmsde/highlights</w:t>
      </w:r>
      <w:r w:rsidRPr="0055421D">
        <w:rPr>
          <w:rFonts w:asciiTheme="minorHAnsi" w:eastAsia="Calibri" w:hAnsiTheme="minorHAnsi" w:cstheme="minorHAnsi"/>
          <w:color w:val="000000"/>
          <w:u w:val="single"/>
        </w:rPr>
        <w:t xml:space="preserve"> </w:t>
      </w:r>
    </w:p>
    <w:p w:rsidR="00CD1253" w:rsidRPr="0055421D" w:rsidRDefault="00CD1253" w:rsidP="008E48AB">
      <w:pPr>
        <w:pStyle w:val="ListParagraph"/>
        <w:numPr>
          <w:ilvl w:val="0"/>
          <w:numId w:val="8"/>
        </w:numPr>
        <w:autoSpaceDE w:val="0"/>
        <w:autoSpaceDN w:val="0"/>
        <w:adjustRightInd w:val="0"/>
        <w:ind w:left="630"/>
        <w:rPr>
          <w:rFonts w:asciiTheme="minorHAnsi" w:eastAsia="Calibri" w:hAnsiTheme="minorHAnsi" w:cstheme="minorHAnsi"/>
          <w:color w:val="000000"/>
          <w:u w:val="single"/>
        </w:rPr>
      </w:pPr>
      <w:r w:rsidRPr="0055421D">
        <w:rPr>
          <w:rFonts w:asciiTheme="minorHAnsi" w:eastAsia="Calibri" w:hAnsiTheme="minorHAnsi" w:cstheme="minorHAnsi"/>
          <w:u w:val="single"/>
        </w:rPr>
        <w:t>http://marylandpublicschools.org/MSDE/divisions/superintendent/grants/overview.htm</w:t>
      </w:r>
      <w:r w:rsidRPr="0055421D">
        <w:rPr>
          <w:rFonts w:asciiTheme="minorHAnsi" w:eastAsia="Calibri" w:hAnsiTheme="minorHAnsi" w:cstheme="minorHAnsi"/>
          <w:color w:val="000000"/>
          <w:u w:val="single"/>
        </w:rPr>
        <w:t xml:space="preserve"> </w:t>
      </w:r>
    </w:p>
    <w:p w:rsidR="00CD1253" w:rsidRPr="0055421D" w:rsidRDefault="00CD1253" w:rsidP="008E48AB">
      <w:pPr>
        <w:pStyle w:val="ListParagraph"/>
        <w:numPr>
          <w:ilvl w:val="0"/>
          <w:numId w:val="8"/>
        </w:numPr>
        <w:autoSpaceDE w:val="0"/>
        <w:autoSpaceDN w:val="0"/>
        <w:adjustRightInd w:val="0"/>
        <w:ind w:left="630"/>
        <w:rPr>
          <w:rFonts w:asciiTheme="minorHAnsi" w:eastAsia="Calibri" w:hAnsiTheme="minorHAnsi" w:cstheme="minorHAnsi"/>
          <w:color w:val="000000"/>
          <w:u w:val="single"/>
        </w:rPr>
      </w:pPr>
      <w:r w:rsidRPr="0055421D">
        <w:rPr>
          <w:rFonts w:asciiTheme="minorHAnsi" w:eastAsia="Calibri" w:hAnsiTheme="minorHAnsi" w:cstheme="minorHAnsi"/>
          <w:u w:val="single"/>
        </w:rPr>
        <w:t>http://marylandpublicschools.org/MSDE/divisions/superintendent/grants/Budget+Information</w:t>
      </w:r>
      <w:r w:rsidRPr="0055421D">
        <w:rPr>
          <w:rFonts w:asciiTheme="minorHAnsi" w:eastAsia="Calibri" w:hAnsiTheme="minorHAnsi" w:cstheme="minorHAnsi"/>
          <w:color w:val="000000"/>
          <w:u w:val="single"/>
        </w:rPr>
        <w:t xml:space="preserve">  </w:t>
      </w:r>
    </w:p>
    <w:p w:rsidR="00CD1253" w:rsidRPr="0055421D" w:rsidRDefault="00CD1253" w:rsidP="00CD1253">
      <w:pPr>
        <w:autoSpaceDE w:val="0"/>
        <w:autoSpaceDN w:val="0"/>
        <w:adjustRightInd w:val="0"/>
        <w:rPr>
          <w:rFonts w:asciiTheme="minorHAnsi" w:eastAsia="Calibri" w:hAnsiTheme="minorHAnsi" w:cstheme="minorHAnsi"/>
          <w:color w:val="000000"/>
        </w:rPr>
      </w:pPr>
    </w:p>
    <w:p w:rsidR="00CD1253" w:rsidRPr="0055421D" w:rsidRDefault="00CD1253" w:rsidP="00CD1253">
      <w:pPr>
        <w:autoSpaceDE w:val="0"/>
        <w:autoSpaceDN w:val="0"/>
        <w:adjustRightInd w:val="0"/>
        <w:jc w:val="center"/>
        <w:rPr>
          <w:rFonts w:asciiTheme="minorHAnsi" w:eastAsia="Calibri" w:hAnsiTheme="minorHAnsi" w:cstheme="minorHAnsi"/>
          <w:color w:val="000000"/>
        </w:rPr>
      </w:pPr>
      <w:r w:rsidRPr="0055421D">
        <w:rPr>
          <w:rFonts w:asciiTheme="minorHAnsi" w:eastAsia="Calibri" w:hAnsiTheme="minorHAnsi" w:cstheme="minorHAnsi"/>
          <w:color w:val="000000"/>
        </w:rPr>
        <w:t>Or</w:t>
      </w:r>
    </w:p>
    <w:p w:rsidR="00CD1253" w:rsidRPr="0055421D" w:rsidRDefault="00CD1253" w:rsidP="00CD1253">
      <w:pPr>
        <w:autoSpaceDE w:val="0"/>
        <w:autoSpaceDN w:val="0"/>
        <w:adjustRightInd w:val="0"/>
        <w:rPr>
          <w:rFonts w:asciiTheme="minorHAnsi" w:eastAsia="Calibri" w:hAnsiTheme="minorHAnsi" w:cstheme="minorHAnsi"/>
          <w:color w:val="000000"/>
        </w:rPr>
      </w:pPr>
      <w:r w:rsidRPr="0055421D">
        <w:rPr>
          <w:rFonts w:asciiTheme="minorHAnsi" w:eastAsia="Calibri" w:hAnsiTheme="minorHAnsi" w:cstheme="minorHAnsi"/>
          <w:color w:val="000000"/>
        </w:rPr>
        <w:t xml:space="preserve">Go to the </w:t>
      </w:r>
      <w:r w:rsidRPr="0055421D">
        <w:rPr>
          <w:rFonts w:asciiTheme="minorHAnsi" w:eastAsia="Calibri" w:hAnsiTheme="minorHAnsi" w:cstheme="minorHAnsi"/>
          <w:u w:val="single"/>
        </w:rPr>
        <w:t>http://marylandpublicschools.org/MSDE</w:t>
      </w:r>
      <w:r w:rsidRPr="0055421D">
        <w:rPr>
          <w:rFonts w:asciiTheme="minorHAnsi" w:eastAsia="Calibri" w:hAnsiTheme="minorHAnsi" w:cstheme="minorHAnsi"/>
          <w:color w:val="000000"/>
        </w:rPr>
        <w:t xml:space="preserve"> website </w:t>
      </w:r>
    </w:p>
    <w:p w:rsidR="004A6A1F" w:rsidRDefault="00CD1253" w:rsidP="00CE7D7C">
      <w:pPr>
        <w:autoSpaceDE w:val="0"/>
        <w:autoSpaceDN w:val="0"/>
        <w:adjustRightInd w:val="0"/>
        <w:rPr>
          <w:b/>
        </w:rPr>
      </w:pPr>
      <w:r w:rsidRPr="0055421D">
        <w:rPr>
          <w:rFonts w:asciiTheme="minorHAnsi" w:eastAsia="Calibri" w:hAnsiTheme="minorHAnsi" w:cstheme="minorHAnsi"/>
          <w:color w:val="000000"/>
        </w:rPr>
        <w:t xml:space="preserve">Click More </w:t>
      </w:r>
      <w:proofErr w:type="gramStart"/>
      <w:r w:rsidRPr="0055421D">
        <w:rPr>
          <w:rFonts w:asciiTheme="minorHAnsi" w:eastAsia="Calibri" w:hAnsiTheme="minorHAnsi" w:cstheme="minorHAnsi"/>
          <w:color w:val="000000"/>
        </w:rPr>
        <w:t>Highlights</w:t>
      </w:r>
      <w:proofErr w:type="gramEnd"/>
      <w:r w:rsidRPr="0055421D">
        <w:rPr>
          <w:rFonts w:asciiTheme="minorHAnsi" w:eastAsia="Calibri" w:hAnsiTheme="minorHAnsi" w:cstheme="minorHAnsi"/>
          <w:color w:val="000000"/>
        </w:rPr>
        <w:t xml:space="preserve"> (on the left side under Highlights) Click Grants</w:t>
      </w: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C94D3F" w:rsidP="004A6A1F">
      <w:pPr>
        <w:jc w:val="center"/>
        <w:rPr>
          <w:b/>
        </w:rPr>
      </w:pPr>
      <w:r>
        <w:rPr>
          <w:noProof/>
        </w:rPr>
        <mc:AlternateContent>
          <mc:Choice Requires="wps">
            <w:drawing>
              <wp:anchor distT="0" distB="0" distL="114300" distR="114300" simplePos="0" relativeHeight="251662848" behindDoc="0" locked="0" layoutInCell="1" allowOverlap="1" wp14:anchorId="11FC676D" wp14:editId="1B1871E7">
                <wp:simplePos x="0" y="0"/>
                <wp:positionH relativeFrom="column">
                  <wp:posOffset>1173480</wp:posOffset>
                </wp:positionH>
                <wp:positionV relativeFrom="paragraph">
                  <wp:posOffset>3175</wp:posOffset>
                </wp:positionV>
                <wp:extent cx="4181475" cy="1990725"/>
                <wp:effectExtent l="30480" t="31750" r="36195" b="34925"/>
                <wp:wrapSquare wrapText="bothSides"/>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990725"/>
                        </a:xfrm>
                        <a:prstGeom prst="rect">
                          <a:avLst/>
                        </a:prstGeom>
                        <a:solidFill>
                          <a:srgbClr val="FFFFFF"/>
                        </a:solidFill>
                        <a:ln w="57150" cmpd="thickThin">
                          <a:solidFill>
                            <a:srgbClr val="FF0000"/>
                          </a:solidFill>
                          <a:miter lim="800000"/>
                          <a:headEnd/>
                          <a:tailEnd/>
                        </a:ln>
                      </wps:spPr>
                      <wps:txbx>
                        <w:txbxContent>
                          <w:p w:rsidR="008E54C2" w:rsidRDefault="008E54C2" w:rsidP="004A6A1F">
                            <w:pPr>
                              <w:spacing w:before="840"/>
                              <w:jc w:val="center"/>
                            </w:pPr>
                            <w:r>
                              <w:rPr>
                                <w:b/>
                                <w:color w:val="FF0000"/>
                                <w:sz w:val="72"/>
                                <w:szCs w:val="72"/>
                              </w:rPr>
                              <w:t>Insert C-125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92.4pt;margin-top:.25pt;width:329.25pt;height:15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" strokecolor="red" strokeweight="4.5pt">
                <v:stroke linestyle="thickThin"/>
                <v:textbox>
                  <w:txbxContent>
                    <w:p w:rsidR="008E54C2" w:rsidRDefault="008E54C2" w:rsidP="004A6A1F">
                      <w:pPr>
                        <w:spacing w:before="840"/>
                        <w:jc w:val="center"/>
                      </w:pPr>
                      <w:r>
                        <w:rPr>
                          <w:b/>
                          <w:color w:val="FF0000"/>
                          <w:sz w:val="72"/>
                          <w:szCs w:val="72"/>
                        </w:rPr>
                        <w:t>Insert C-125</w:t>
                      </w:r>
                    </w:p>
                  </w:txbxContent>
                </v:textbox>
                <w10:wrap type="square"/>
              </v:shape>
            </w:pict>
          </mc:Fallback>
        </mc:AlternateContent>
      </w: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Default="004A6A1F" w:rsidP="004A6A1F">
      <w:pPr>
        <w:jc w:val="center"/>
        <w:rPr>
          <w:b/>
        </w:rPr>
      </w:pPr>
    </w:p>
    <w:p w:rsidR="004A6A1F" w:rsidRPr="00A56ADA" w:rsidRDefault="004A6A1F" w:rsidP="004A6A1F">
      <w:pPr>
        <w:jc w:val="center"/>
        <w:rPr>
          <w:b/>
          <w:sz w:val="22"/>
          <w:szCs w:val="22"/>
          <w:u w:val="single"/>
        </w:rPr>
      </w:pPr>
    </w:p>
    <w:p w:rsidR="004A6A1F" w:rsidRPr="00FD0336" w:rsidRDefault="00FD0336" w:rsidP="004A6A1F">
      <w:pPr>
        <w:jc w:val="center"/>
        <w:rPr>
          <w:rFonts w:ascii="Trebuchet MS" w:hAnsi="Trebuchet MS"/>
          <w:b/>
        </w:rPr>
      </w:pPr>
      <w:r w:rsidRPr="00A56ADA">
        <w:rPr>
          <w:b/>
          <w:u w:val="single"/>
        </w:rPr>
        <w:t>http://www.marylandpublicschools.org/MSDE/divisions/superintendent/grants/Budget+Information</w:t>
      </w:r>
      <w:r w:rsidRPr="00FD0336">
        <w:rPr>
          <w:rFonts w:ascii="Trebuchet MS" w:hAnsi="Trebuchet MS"/>
          <w:b/>
        </w:rPr>
        <w:t xml:space="preserve"> </w:t>
      </w:r>
    </w:p>
    <w:p w:rsidR="004A6A1F" w:rsidRDefault="004A6A1F" w:rsidP="004A6A1F">
      <w:pPr>
        <w:rPr>
          <w:b/>
        </w:rPr>
      </w:pPr>
    </w:p>
    <w:p w:rsidR="00A56ADA" w:rsidRDefault="00A56ADA" w:rsidP="004A6A1F">
      <w:pPr>
        <w:rPr>
          <w:b/>
        </w:rPr>
      </w:pPr>
    </w:p>
    <w:p w:rsidR="004A6A1F" w:rsidRDefault="004A6A1F" w:rsidP="004A6A1F">
      <w:pPr>
        <w:jc w:val="center"/>
        <w:rPr>
          <w:b/>
        </w:rPr>
        <w:sectPr w:rsidR="004A6A1F" w:rsidSect="009E43B4">
          <w:headerReference w:type="first" r:id="rId13"/>
          <w:footerReference w:type="first" r:id="rId14"/>
          <w:pgSz w:w="12240" w:h="15840" w:code="1"/>
          <w:pgMar w:top="720" w:right="720" w:bottom="720" w:left="720" w:header="0" w:footer="0" w:gutter="432"/>
          <w:cols w:space="720"/>
          <w:titlePg/>
          <w:docGrid w:linePitch="360"/>
        </w:sectPr>
      </w:pPr>
    </w:p>
    <w:p w:rsidR="00CD1253" w:rsidRPr="00E477A2" w:rsidRDefault="00CD1253" w:rsidP="004A6A1F">
      <w:pPr>
        <w:jc w:val="center"/>
        <w:rPr>
          <w:rFonts w:asciiTheme="minorHAnsi" w:hAnsiTheme="minorHAnsi" w:cstheme="minorHAnsi"/>
          <w:b/>
          <w:sz w:val="18"/>
          <w:szCs w:val="18"/>
        </w:rPr>
      </w:pPr>
      <w:r w:rsidRPr="00E477A2">
        <w:rPr>
          <w:rFonts w:asciiTheme="minorHAnsi" w:hAnsiTheme="minorHAnsi" w:cstheme="minorHAnsi"/>
          <w:b/>
          <w:sz w:val="22"/>
          <w:szCs w:val="22"/>
        </w:rPr>
        <w:lastRenderedPageBreak/>
        <w:t xml:space="preserve">Table </w:t>
      </w:r>
      <w:r w:rsidR="00CE7D7C">
        <w:rPr>
          <w:rFonts w:asciiTheme="minorHAnsi" w:hAnsiTheme="minorHAnsi" w:cstheme="minorHAnsi"/>
          <w:b/>
          <w:sz w:val="22"/>
          <w:szCs w:val="22"/>
        </w:rPr>
        <w:t>C3</w:t>
      </w:r>
    </w:p>
    <w:p w:rsidR="00CD1253" w:rsidRPr="00E477A2" w:rsidRDefault="00CD1253" w:rsidP="00CD1253">
      <w:pPr>
        <w:rPr>
          <w:rFonts w:asciiTheme="minorHAnsi" w:hAnsiTheme="minorHAnsi" w:cstheme="minorHAnsi"/>
          <w:sz w:val="16"/>
          <w:szCs w:val="16"/>
        </w:rPr>
      </w:pPr>
    </w:p>
    <w:p w:rsidR="00CD1253" w:rsidRPr="00E477A2" w:rsidRDefault="00CD1253" w:rsidP="00CD1253">
      <w:pPr>
        <w:jc w:val="center"/>
        <w:rPr>
          <w:rFonts w:asciiTheme="minorHAnsi" w:hAnsiTheme="minorHAnsi" w:cstheme="minorHAnsi"/>
          <w:b/>
          <w:sz w:val="28"/>
          <w:szCs w:val="28"/>
        </w:rPr>
      </w:pPr>
      <w:r w:rsidRPr="00E477A2">
        <w:rPr>
          <w:rFonts w:asciiTheme="minorHAnsi" w:hAnsiTheme="minorHAnsi" w:cstheme="minorHAnsi"/>
          <w:b/>
          <w:sz w:val="28"/>
          <w:szCs w:val="28"/>
        </w:rPr>
        <w:t>Consolidated LEA Budget Narrative</w:t>
      </w:r>
    </w:p>
    <w:p w:rsidR="00CD1253" w:rsidRDefault="00CD1253" w:rsidP="00CD1253">
      <w:pPr>
        <w:jc w:val="center"/>
        <w:rPr>
          <w:rFonts w:asciiTheme="minorHAnsi" w:hAnsiTheme="minorHAnsi" w:cstheme="minorHAnsi"/>
          <w:i/>
        </w:rPr>
      </w:pPr>
      <w:r w:rsidRPr="00E477A2">
        <w:rPr>
          <w:rFonts w:asciiTheme="minorHAnsi" w:hAnsiTheme="minorHAnsi" w:cstheme="minorHAnsi"/>
          <w:i/>
          <w:sz w:val="28"/>
          <w:szCs w:val="28"/>
        </w:rPr>
        <w:t>T</w:t>
      </w:r>
      <w:r w:rsidRPr="00E477A2">
        <w:rPr>
          <w:rFonts w:asciiTheme="minorHAnsi" w:hAnsiTheme="minorHAnsi" w:cstheme="minorHAnsi"/>
          <w:i/>
        </w:rPr>
        <w:t xml:space="preserve">o be completed by the </w:t>
      </w:r>
      <w:r w:rsidRPr="00E477A2">
        <w:rPr>
          <w:rFonts w:asciiTheme="minorHAnsi" w:hAnsiTheme="minorHAnsi" w:cstheme="minorHAnsi"/>
          <w:i/>
          <w:u w:val="single"/>
        </w:rPr>
        <w:t>LEA</w:t>
      </w:r>
      <w:r w:rsidRPr="00E477A2">
        <w:rPr>
          <w:rFonts w:asciiTheme="minorHAnsi" w:hAnsiTheme="minorHAnsi" w:cstheme="minorHAnsi"/>
          <w:i/>
        </w:rPr>
        <w:t xml:space="preserve"> for all participating school budget totals</w:t>
      </w:r>
    </w:p>
    <w:p w:rsidR="00CD1253" w:rsidRPr="00E477A2" w:rsidRDefault="00CE7D7C" w:rsidP="00CE7D7C">
      <w:pPr>
        <w:jc w:val="center"/>
        <w:rPr>
          <w:rFonts w:asciiTheme="minorHAnsi" w:hAnsiTheme="minorHAnsi" w:cstheme="minorHAnsi"/>
          <w:b/>
          <w:sz w:val="28"/>
          <w:szCs w:val="28"/>
          <w:u w:val="single"/>
        </w:rPr>
      </w:pPr>
      <w:r>
        <w:rPr>
          <w:rFonts w:asciiTheme="minorHAnsi" w:hAnsiTheme="minorHAnsi" w:cstheme="minorHAnsi"/>
        </w:rPr>
        <w:t xml:space="preserve">This is provided as a template. The LEA/school may choose to submit information below in an Excel spreadsheet.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879"/>
        <w:gridCol w:w="1685"/>
        <w:gridCol w:w="1685"/>
      </w:tblGrid>
      <w:tr w:rsidR="00521F64" w:rsidRPr="00E477A2" w:rsidTr="00A56ADA">
        <w:trPr>
          <w:trHeight w:val="288"/>
          <w:tblHeader/>
          <w:jc w:val="center"/>
        </w:trPr>
        <w:tc>
          <w:tcPr>
            <w:tcW w:w="1526" w:type="dxa"/>
            <w:tcBorders>
              <w:bottom w:val="single" w:sz="4" w:space="0" w:color="auto"/>
            </w:tcBorders>
            <w:shd w:val="clear" w:color="auto" w:fill="DDD9C3"/>
            <w:vAlign w:val="bottom"/>
          </w:tcPr>
          <w:p w:rsidR="00521F64" w:rsidRPr="00E477A2" w:rsidRDefault="00521F64" w:rsidP="007E427E">
            <w:pPr>
              <w:jc w:val="center"/>
              <w:rPr>
                <w:rFonts w:asciiTheme="minorHAnsi" w:hAnsiTheme="minorHAnsi" w:cstheme="minorHAnsi"/>
                <w:b/>
              </w:rPr>
            </w:pPr>
            <w:r w:rsidRPr="00E477A2">
              <w:rPr>
                <w:rFonts w:asciiTheme="minorHAnsi" w:hAnsiTheme="minorHAnsi" w:cstheme="minorHAnsi"/>
                <w:b/>
              </w:rPr>
              <w:t>Line Item</w:t>
            </w:r>
          </w:p>
        </w:tc>
        <w:tc>
          <w:tcPr>
            <w:tcW w:w="4879" w:type="dxa"/>
            <w:tcBorders>
              <w:bottom w:val="single" w:sz="4" w:space="0" w:color="auto"/>
            </w:tcBorders>
            <w:shd w:val="clear" w:color="auto" w:fill="DDD9C3"/>
            <w:vAlign w:val="bottom"/>
          </w:tcPr>
          <w:p w:rsidR="00521F64" w:rsidRPr="00E477A2" w:rsidRDefault="00521F64" w:rsidP="007E427E">
            <w:pPr>
              <w:jc w:val="center"/>
              <w:rPr>
                <w:rFonts w:asciiTheme="minorHAnsi" w:hAnsiTheme="minorHAnsi" w:cstheme="minorHAnsi"/>
                <w:b/>
              </w:rPr>
            </w:pPr>
            <w:r w:rsidRPr="00E477A2">
              <w:rPr>
                <w:rFonts w:asciiTheme="minorHAnsi" w:hAnsiTheme="minorHAnsi" w:cstheme="minorHAnsi"/>
                <w:b/>
              </w:rPr>
              <w:t>Description</w:t>
            </w:r>
          </w:p>
        </w:tc>
        <w:tc>
          <w:tcPr>
            <w:tcW w:w="1685" w:type="dxa"/>
            <w:tcBorders>
              <w:bottom w:val="single" w:sz="4" w:space="0" w:color="auto"/>
            </w:tcBorders>
            <w:shd w:val="clear" w:color="auto" w:fill="DDD9C3"/>
            <w:vAlign w:val="bottom"/>
          </w:tcPr>
          <w:p w:rsidR="00521F64" w:rsidRPr="00E477A2" w:rsidRDefault="00521F64" w:rsidP="007E427E">
            <w:pPr>
              <w:jc w:val="center"/>
              <w:rPr>
                <w:rFonts w:asciiTheme="minorHAnsi" w:hAnsiTheme="minorHAnsi" w:cstheme="minorHAnsi"/>
                <w:b/>
              </w:rPr>
            </w:pPr>
            <w:r w:rsidRPr="00E477A2">
              <w:rPr>
                <w:rFonts w:asciiTheme="minorHAnsi" w:hAnsiTheme="minorHAnsi" w:cstheme="minorHAnsi"/>
                <w:b/>
              </w:rPr>
              <w:t>Total</w:t>
            </w:r>
          </w:p>
        </w:tc>
        <w:tc>
          <w:tcPr>
            <w:tcW w:w="1685" w:type="dxa"/>
            <w:tcBorders>
              <w:bottom w:val="single" w:sz="4" w:space="0" w:color="auto"/>
            </w:tcBorders>
            <w:shd w:val="clear" w:color="auto" w:fill="DDD9C3"/>
            <w:vAlign w:val="bottom"/>
          </w:tcPr>
          <w:p w:rsidR="00521F64" w:rsidRPr="00E477A2" w:rsidRDefault="00136F1D" w:rsidP="007E427E">
            <w:pPr>
              <w:jc w:val="center"/>
              <w:rPr>
                <w:rFonts w:asciiTheme="minorHAnsi" w:hAnsiTheme="minorHAnsi" w:cstheme="minorHAnsi"/>
                <w:b/>
              </w:rPr>
            </w:pPr>
            <w:r>
              <w:rPr>
                <w:rFonts w:asciiTheme="minorHAnsi" w:hAnsiTheme="minorHAnsi" w:cstheme="minorHAnsi"/>
                <w:b/>
              </w:rPr>
              <w:t>Title I Part A Allocations</w:t>
            </w:r>
          </w:p>
        </w:tc>
      </w:tr>
      <w:tr w:rsidR="00521F64" w:rsidRPr="00E477A2" w:rsidTr="0014671D">
        <w:trPr>
          <w:jc w:val="center"/>
        </w:trPr>
        <w:tc>
          <w:tcPr>
            <w:tcW w:w="1526" w:type="dxa"/>
            <w:tcBorders>
              <w:bottom w:val="single" w:sz="4" w:space="0" w:color="auto"/>
            </w:tcBorders>
            <w:shd w:val="clear" w:color="auto" w:fill="DDD9C3"/>
          </w:tcPr>
          <w:p w:rsidR="00521F64" w:rsidRPr="00E477A2" w:rsidRDefault="00521F64" w:rsidP="00E612B0">
            <w:pPr>
              <w:rPr>
                <w:rFonts w:asciiTheme="minorHAnsi" w:hAnsiTheme="minorHAnsi" w:cstheme="minorHAnsi"/>
                <w:i/>
              </w:rPr>
            </w:pPr>
            <w:r w:rsidRPr="00E477A2">
              <w:rPr>
                <w:rFonts w:asciiTheme="minorHAnsi" w:hAnsiTheme="minorHAnsi" w:cstheme="minorHAnsi"/>
                <w:i/>
              </w:rPr>
              <w:t>Salaries &amp; Wages</w:t>
            </w: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tc>
        <w:tc>
          <w:tcPr>
            <w:tcW w:w="4879" w:type="dxa"/>
            <w:tcBorders>
              <w:bottom w:val="single" w:sz="4" w:space="0" w:color="auto"/>
            </w:tcBorders>
          </w:tcPr>
          <w:p w:rsidR="00521F64" w:rsidRPr="00E477A2" w:rsidRDefault="00521F64" w:rsidP="00E612B0">
            <w:pPr>
              <w:pStyle w:val="ListParagraph"/>
              <w:rPr>
                <w:rFonts w:asciiTheme="minorHAnsi" w:hAnsiTheme="minorHAnsi" w:cstheme="minorHAnsi"/>
                <w: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r>
      <w:tr w:rsidR="0014671D" w:rsidRPr="00E477A2" w:rsidTr="0014671D">
        <w:trPr>
          <w:jc w:val="center"/>
        </w:trPr>
        <w:tc>
          <w:tcPr>
            <w:tcW w:w="6405" w:type="dxa"/>
            <w:gridSpan w:val="2"/>
            <w:tcBorders>
              <w:bottom w:val="single" w:sz="4" w:space="0" w:color="auto"/>
            </w:tcBorders>
            <w:shd w:val="clear" w:color="auto" w:fill="C4BC96"/>
          </w:tcPr>
          <w:p w:rsidR="0014671D" w:rsidRPr="00E477A2" w:rsidRDefault="0014671D" w:rsidP="0014671D">
            <w:pPr>
              <w:pStyle w:val="ListParagraph"/>
              <w:ind w:left="0" w:firstLine="46"/>
              <w:rPr>
                <w:rFonts w:asciiTheme="minorHAnsi" w:hAnsiTheme="minorHAnsi" w:cstheme="minorHAnsi"/>
                <w:sz w:val="22"/>
                <w:szCs w:val="22"/>
              </w:rPr>
            </w:pPr>
            <w:r w:rsidRPr="00E477A2">
              <w:rPr>
                <w:rFonts w:asciiTheme="minorHAnsi" w:hAnsiTheme="minorHAnsi" w:cstheme="minorHAnsi"/>
                <w:b/>
                <w:sz w:val="22"/>
                <w:szCs w:val="22"/>
              </w:rPr>
              <w:t>Total Salaries and Wages</w:t>
            </w: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r>
      <w:tr w:rsidR="0014671D" w:rsidRPr="00E477A2" w:rsidTr="0014671D">
        <w:trPr>
          <w:jc w:val="center"/>
        </w:trPr>
        <w:tc>
          <w:tcPr>
            <w:tcW w:w="1526" w:type="dxa"/>
            <w:tcBorders>
              <w:bottom w:val="single" w:sz="4" w:space="0" w:color="auto"/>
            </w:tcBorders>
            <w:shd w:val="clear" w:color="auto" w:fill="DDD9C3"/>
          </w:tcPr>
          <w:p w:rsidR="0014671D" w:rsidRPr="00E477A2" w:rsidRDefault="0014671D" w:rsidP="00E612B0">
            <w:pPr>
              <w:rPr>
                <w:rFonts w:asciiTheme="minorHAnsi" w:hAnsiTheme="minorHAnsi" w:cstheme="minorHAnsi"/>
                <w:i/>
              </w:rPr>
            </w:pPr>
            <w:r w:rsidRPr="00E477A2">
              <w:rPr>
                <w:rFonts w:asciiTheme="minorHAnsi" w:hAnsiTheme="minorHAnsi" w:cstheme="minorHAnsi"/>
                <w:i/>
                <w:sz w:val="22"/>
                <w:szCs w:val="22"/>
              </w:rPr>
              <w:t>Fixed Charges</w:t>
            </w:r>
          </w:p>
        </w:tc>
        <w:tc>
          <w:tcPr>
            <w:tcW w:w="4879" w:type="dxa"/>
            <w:tcBorders>
              <w:bottom w:val="single" w:sz="4" w:space="0" w:color="auto"/>
            </w:tcBorders>
          </w:tcPr>
          <w:p w:rsidR="0014671D" w:rsidRPr="00E477A2" w:rsidRDefault="0014671D" w:rsidP="00E612B0">
            <w:pPr>
              <w:pStyle w:val="ListParagraph"/>
              <w:rPr>
                <w:rFonts w:asciiTheme="minorHAnsi" w:hAnsiTheme="minorHAnsi" w:cstheme="minorHAnsi"/>
                <w:i/>
              </w:rPr>
            </w:pPr>
          </w:p>
        </w:tc>
        <w:tc>
          <w:tcPr>
            <w:tcW w:w="1685" w:type="dxa"/>
            <w:shd w:val="clear" w:color="auto" w:fill="DDD9C3"/>
          </w:tcPr>
          <w:p w:rsidR="0014671D" w:rsidRPr="00E477A2" w:rsidRDefault="0014671D" w:rsidP="007E427E">
            <w:pPr>
              <w:pStyle w:val="ListParagraph"/>
              <w:ind w:left="0"/>
              <w:rPr>
                <w:rFonts w:asciiTheme="minorHAnsi" w:hAnsiTheme="minorHAnsi" w:cstheme="minorHAnsi"/>
              </w:rPr>
            </w:pPr>
          </w:p>
        </w:tc>
        <w:tc>
          <w:tcPr>
            <w:tcW w:w="1685" w:type="dxa"/>
            <w:shd w:val="clear" w:color="auto" w:fill="DDD9C3"/>
          </w:tcPr>
          <w:p w:rsidR="0014671D" w:rsidRPr="00E477A2" w:rsidRDefault="0014671D" w:rsidP="007E427E">
            <w:pPr>
              <w:pStyle w:val="ListParagraph"/>
              <w:ind w:left="0"/>
              <w:rPr>
                <w:rFonts w:asciiTheme="minorHAnsi" w:hAnsiTheme="minorHAnsi" w:cstheme="minorHAnsi"/>
              </w:rPr>
            </w:pPr>
          </w:p>
        </w:tc>
      </w:tr>
      <w:tr w:rsidR="0014671D" w:rsidRPr="00E477A2" w:rsidTr="0014671D">
        <w:trPr>
          <w:jc w:val="center"/>
        </w:trPr>
        <w:tc>
          <w:tcPr>
            <w:tcW w:w="6405" w:type="dxa"/>
            <w:gridSpan w:val="2"/>
            <w:tcBorders>
              <w:bottom w:val="single" w:sz="4" w:space="0" w:color="auto"/>
            </w:tcBorders>
            <w:shd w:val="clear" w:color="auto" w:fill="C4BC96"/>
          </w:tcPr>
          <w:p w:rsidR="0014671D" w:rsidRPr="00E477A2" w:rsidRDefault="0014671D" w:rsidP="0014671D">
            <w:pPr>
              <w:pStyle w:val="ListParagraph"/>
              <w:ind w:left="0"/>
              <w:rPr>
                <w:rFonts w:asciiTheme="minorHAnsi" w:hAnsiTheme="minorHAnsi" w:cstheme="minorHAnsi"/>
                <w:b/>
                <w:sz w:val="22"/>
                <w:szCs w:val="22"/>
              </w:rPr>
            </w:pPr>
            <w:r w:rsidRPr="00E477A2">
              <w:rPr>
                <w:rFonts w:asciiTheme="minorHAnsi" w:hAnsiTheme="minorHAnsi" w:cstheme="minorHAnsi"/>
                <w:b/>
                <w:sz w:val="22"/>
                <w:szCs w:val="22"/>
              </w:rPr>
              <w:t xml:space="preserve">Total Fixed Charges </w:t>
            </w: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r>
      <w:tr w:rsidR="0014671D" w:rsidRPr="00E477A2" w:rsidTr="0014671D">
        <w:trPr>
          <w:jc w:val="center"/>
        </w:trPr>
        <w:tc>
          <w:tcPr>
            <w:tcW w:w="6405" w:type="dxa"/>
            <w:gridSpan w:val="2"/>
            <w:tcBorders>
              <w:bottom w:val="single" w:sz="4" w:space="0" w:color="auto"/>
            </w:tcBorders>
            <w:shd w:val="clear" w:color="auto" w:fill="C4BC96"/>
          </w:tcPr>
          <w:p w:rsidR="0014671D" w:rsidRPr="00E477A2" w:rsidRDefault="0014671D" w:rsidP="0014671D">
            <w:pPr>
              <w:pStyle w:val="ListParagraph"/>
              <w:ind w:left="0"/>
              <w:rPr>
                <w:rFonts w:asciiTheme="minorHAnsi" w:hAnsiTheme="minorHAnsi" w:cstheme="minorHAnsi"/>
                <w:b/>
              </w:rPr>
            </w:pPr>
            <w:r w:rsidRPr="00E477A2">
              <w:rPr>
                <w:rFonts w:asciiTheme="minorHAnsi" w:hAnsiTheme="minorHAnsi" w:cstheme="minorHAnsi"/>
                <w:b/>
                <w:sz w:val="22"/>
                <w:szCs w:val="22"/>
              </w:rPr>
              <w:t>Total Salaries and Wages</w:t>
            </w:r>
            <w:r w:rsidRPr="00E477A2">
              <w:rPr>
                <w:rFonts w:asciiTheme="minorHAnsi" w:hAnsiTheme="minorHAnsi" w:cstheme="minorHAnsi"/>
                <w:b/>
                <w:i/>
                <w:sz w:val="22"/>
                <w:szCs w:val="22"/>
                <w:u w:val="single"/>
              </w:rPr>
              <w:t xml:space="preserve"> and</w:t>
            </w:r>
            <w:r w:rsidRPr="00E477A2">
              <w:rPr>
                <w:rFonts w:asciiTheme="minorHAnsi" w:hAnsiTheme="minorHAnsi" w:cstheme="minorHAnsi"/>
                <w:b/>
                <w:sz w:val="22"/>
                <w:szCs w:val="22"/>
              </w:rPr>
              <w:t xml:space="preserve"> Fixed Charges</w:t>
            </w: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c>
          <w:tcPr>
            <w:tcW w:w="1685" w:type="dxa"/>
            <w:shd w:val="clear" w:color="auto" w:fill="C4BC96"/>
          </w:tcPr>
          <w:p w:rsidR="0014671D" w:rsidRPr="00E477A2" w:rsidRDefault="0014671D" w:rsidP="007E427E">
            <w:pPr>
              <w:pStyle w:val="ListParagraph"/>
              <w:ind w:left="0"/>
              <w:rPr>
                <w:rFonts w:asciiTheme="minorHAnsi" w:hAnsiTheme="minorHAnsi" w:cstheme="minorHAnsi"/>
                <w:b/>
              </w:rPr>
            </w:pPr>
          </w:p>
        </w:tc>
      </w:tr>
      <w:tr w:rsidR="00521F64" w:rsidRPr="00E477A2" w:rsidTr="0014671D">
        <w:trPr>
          <w:jc w:val="center"/>
        </w:trPr>
        <w:tc>
          <w:tcPr>
            <w:tcW w:w="1526" w:type="dxa"/>
            <w:shd w:val="clear" w:color="auto" w:fill="DDD9C3"/>
          </w:tcPr>
          <w:p w:rsidR="00521F64" w:rsidRPr="00E477A2" w:rsidRDefault="00521F64" w:rsidP="00E612B0">
            <w:pPr>
              <w:rPr>
                <w:rFonts w:asciiTheme="minorHAnsi" w:hAnsiTheme="minorHAnsi" w:cstheme="minorHAnsi"/>
                <w:i/>
              </w:rPr>
            </w:pPr>
            <w:r w:rsidRPr="00E477A2">
              <w:rPr>
                <w:rFonts w:asciiTheme="minorHAnsi" w:hAnsiTheme="minorHAnsi" w:cstheme="minorHAnsi"/>
                <w:i/>
              </w:rPr>
              <w:t>Contracted Services</w:t>
            </w: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tc>
        <w:tc>
          <w:tcPr>
            <w:tcW w:w="4879" w:type="dxa"/>
          </w:tcPr>
          <w:p w:rsidR="00521F64" w:rsidRPr="00E477A2" w:rsidRDefault="00521F64" w:rsidP="00E612B0">
            <w:pPr>
              <w:pStyle w:val="ListParagraph"/>
              <w:rPr>
                <w:rFonts w:asciiTheme="minorHAnsi" w:hAnsiTheme="minorHAnsi" w:cstheme="minorHAnsi"/>
                <w: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r>
      <w:tr w:rsidR="00E8764C" w:rsidRPr="00E477A2" w:rsidTr="00DA4BA4">
        <w:trPr>
          <w:jc w:val="center"/>
        </w:trPr>
        <w:tc>
          <w:tcPr>
            <w:tcW w:w="6405" w:type="dxa"/>
            <w:gridSpan w:val="2"/>
            <w:shd w:val="clear" w:color="auto" w:fill="C4BC96"/>
          </w:tcPr>
          <w:p w:rsidR="00E8764C" w:rsidRPr="00E477A2" w:rsidRDefault="00E8764C" w:rsidP="00E8764C">
            <w:pPr>
              <w:pStyle w:val="ListParagraph"/>
              <w:ind w:left="46"/>
              <w:rPr>
                <w:rFonts w:asciiTheme="minorHAnsi" w:hAnsiTheme="minorHAnsi" w:cstheme="minorHAnsi"/>
                <w:b/>
                <w:sz w:val="22"/>
                <w:szCs w:val="22"/>
              </w:rPr>
            </w:pPr>
            <w:r w:rsidRPr="00E477A2">
              <w:rPr>
                <w:rFonts w:asciiTheme="minorHAnsi" w:hAnsiTheme="minorHAnsi" w:cstheme="minorHAnsi"/>
                <w:b/>
                <w:sz w:val="22"/>
                <w:szCs w:val="22"/>
              </w:rPr>
              <w:t>Total Contracted Services</w:t>
            </w: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r>
      <w:tr w:rsidR="00521F64" w:rsidRPr="00E477A2" w:rsidTr="0014671D">
        <w:trPr>
          <w:jc w:val="center"/>
        </w:trPr>
        <w:tc>
          <w:tcPr>
            <w:tcW w:w="1526" w:type="dxa"/>
            <w:shd w:val="clear" w:color="auto" w:fill="DDD9C3"/>
          </w:tcPr>
          <w:p w:rsidR="00521F64" w:rsidRPr="00E477A2" w:rsidRDefault="00521F64" w:rsidP="00E612B0">
            <w:pPr>
              <w:rPr>
                <w:rFonts w:asciiTheme="minorHAnsi" w:hAnsiTheme="minorHAnsi" w:cstheme="minorHAnsi"/>
                <w:i/>
              </w:rPr>
            </w:pPr>
            <w:r w:rsidRPr="00E477A2">
              <w:rPr>
                <w:rFonts w:asciiTheme="minorHAnsi" w:hAnsiTheme="minorHAnsi" w:cstheme="minorHAnsi"/>
                <w:i/>
              </w:rPr>
              <w:t>Supplies &amp; Materials</w:t>
            </w:r>
          </w:p>
          <w:p w:rsidR="00521F64" w:rsidRPr="00E477A2" w:rsidRDefault="00521F64" w:rsidP="00E612B0">
            <w:pPr>
              <w:rPr>
                <w:rFonts w:asciiTheme="minorHAnsi" w:hAnsiTheme="minorHAnsi" w:cstheme="minorHAnsi"/>
                <w:i/>
              </w:rPr>
            </w:pPr>
          </w:p>
          <w:p w:rsidR="00521F64" w:rsidRPr="00E477A2" w:rsidRDefault="00521F64" w:rsidP="00E612B0">
            <w:pPr>
              <w:rPr>
                <w:rFonts w:asciiTheme="minorHAnsi" w:hAnsiTheme="minorHAnsi" w:cstheme="minorHAnsi"/>
                <w:i/>
              </w:rPr>
            </w:pPr>
          </w:p>
          <w:p w:rsidR="00521F64" w:rsidRPr="00E477A2" w:rsidRDefault="00521F64" w:rsidP="00E612B0">
            <w:pPr>
              <w:rPr>
                <w:rFonts w:asciiTheme="minorHAnsi" w:hAnsiTheme="minorHAnsi" w:cstheme="minorHAnsi"/>
                <w:i/>
              </w:rPr>
            </w:pPr>
          </w:p>
          <w:p w:rsidR="00521F64" w:rsidRPr="00E477A2" w:rsidRDefault="00521F64" w:rsidP="00E612B0">
            <w:pPr>
              <w:rPr>
                <w:rFonts w:asciiTheme="minorHAnsi" w:hAnsiTheme="minorHAnsi" w:cstheme="minorHAnsi"/>
                <w:i/>
              </w:rPr>
            </w:pPr>
          </w:p>
        </w:tc>
        <w:tc>
          <w:tcPr>
            <w:tcW w:w="4879" w:type="dxa"/>
            <w:shd w:val="clear" w:color="auto" w:fill="auto"/>
          </w:tcPr>
          <w:p w:rsidR="00521F64" w:rsidRPr="00E477A2" w:rsidRDefault="00521F64" w:rsidP="00E612B0">
            <w:pPr>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r>
      <w:tr w:rsidR="00E8764C" w:rsidRPr="00E477A2" w:rsidTr="00DA4BA4">
        <w:trPr>
          <w:jc w:val="center"/>
        </w:trPr>
        <w:tc>
          <w:tcPr>
            <w:tcW w:w="6405" w:type="dxa"/>
            <w:gridSpan w:val="2"/>
            <w:shd w:val="clear" w:color="auto" w:fill="C4BC96"/>
          </w:tcPr>
          <w:p w:rsidR="00E8764C" w:rsidRPr="00E477A2" w:rsidRDefault="00E8764C" w:rsidP="00E612B0">
            <w:pPr>
              <w:rPr>
                <w:rFonts w:asciiTheme="minorHAnsi" w:hAnsiTheme="minorHAnsi" w:cstheme="minorHAnsi"/>
                <w:b/>
                <w:sz w:val="22"/>
                <w:szCs w:val="22"/>
              </w:rPr>
            </w:pPr>
            <w:r w:rsidRPr="00E477A2">
              <w:rPr>
                <w:rFonts w:asciiTheme="minorHAnsi" w:hAnsiTheme="minorHAnsi" w:cstheme="minorHAnsi"/>
                <w:b/>
                <w:sz w:val="22"/>
                <w:szCs w:val="22"/>
              </w:rPr>
              <w:t>Total Supplies and Materials</w:t>
            </w: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r>
      <w:tr w:rsidR="00521F64" w:rsidRPr="00E477A2" w:rsidTr="0014671D">
        <w:trPr>
          <w:jc w:val="center"/>
        </w:trPr>
        <w:tc>
          <w:tcPr>
            <w:tcW w:w="1526" w:type="dxa"/>
            <w:tcBorders>
              <w:bottom w:val="single" w:sz="4" w:space="0" w:color="auto"/>
            </w:tcBorders>
            <w:shd w:val="clear" w:color="auto" w:fill="DDD9C3"/>
          </w:tcPr>
          <w:p w:rsidR="00521F64" w:rsidRPr="00E477A2" w:rsidRDefault="00521F64" w:rsidP="00E612B0">
            <w:pPr>
              <w:rPr>
                <w:rFonts w:asciiTheme="minorHAnsi" w:hAnsiTheme="minorHAnsi" w:cstheme="minorHAnsi"/>
                <w:i/>
              </w:rPr>
            </w:pPr>
            <w:r w:rsidRPr="00E477A2">
              <w:rPr>
                <w:rFonts w:asciiTheme="minorHAnsi" w:hAnsiTheme="minorHAnsi" w:cstheme="minorHAnsi"/>
                <w:i/>
              </w:rPr>
              <w:t>Other Charges</w:t>
            </w: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tc>
        <w:tc>
          <w:tcPr>
            <w:tcW w:w="4879" w:type="dxa"/>
            <w:tcBorders>
              <w:bottom w:val="single" w:sz="4" w:space="0" w:color="auto"/>
            </w:tcBorders>
          </w:tcPr>
          <w:p w:rsidR="00521F64" w:rsidRPr="00E477A2" w:rsidRDefault="00521F64" w:rsidP="00E612B0">
            <w:pPr>
              <w:pStyle w:val="ListParagraph"/>
              <w:rPr>
                <w:rFonts w:asciiTheme="minorHAnsi" w:hAnsiTheme="minorHAnsi" w:cstheme="minorHAnsi"/>
                <w: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r>
      <w:tr w:rsidR="00E8764C" w:rsidRPr="00E477A2" w:rsidTr="00DA4BA4">
        <w:trPr>
          <w:jc w:val="center"/>
        </w:trPr>
        <w:tc>
          <w:tcPr>
            <w:tcW w:w="6405" w:type="dxa"/>
            <w:gridSpan w:val="2"/>
            <w:tcBorders>
              <w:bottom w:val="single" w:sz="4" w:space="0" w:color="auto"/>
            </w:tcBorders>
            <w:shd w:val="clear" w:color="auto" w:fill="C4BC96"/>
          </w:tcPr>
          <w:p w:rsidR="00E8764C" w:rsidRPr="00E477A2" w:rsidRDefault="00E8764C" w:rsidP="00E8764C">
            <w:pPr>
              <w:pStyle w:val="ListParagraph"/>
              <w:ind w:left="0"/>
              <w:rPr>
                <w:rFonts w:asciiTheme="minorHAnsi" w:hAnsiTheme="minorHAnsi" w:cstheme="minorHAnsi"/>
                <w:b/>
                <w:sz w:val="22"/>
                <w:szCs w:val="22"/>
              </w:rPr>
            </w:pPr>
            <w:r w:rsidRPr="00E477A2">
              <w:rPr>
                <w:rFonts w:asciiTheme="minorHAnsi" w:hAnsiTheme="minorHAnsi" w:cstheme="minorHAnsi"/>
                <w:b/>
                <w:sz w:val="22"/>
                <w:szCs w:val="22"/>
              </w:rPr>
              <w:t>Total Other Charges</w:t>
            </w: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r>
      <w:tr w:rsidR="00521F64" w:rsidRPr="00E477A2" w:rsidTr="0014671D">
        <w:trPr>
          <w:jc w:val="center"/>
        </w:trPr>
        <w:tc>
          <w:tcPr>
            <w:tcW w:w="1526" w:type="dxa"/>
            <w:tcBorders>
              <w:bottom w:val="single" w:sz="4" w:space="0" w:color="auto"/>
            </w:tcBorders>
            <w:shd w:val="clear" w:color="auto" w:fill="DDD9C3"/>
          </w:tcPr>
          <w:p w:rsidR="00521F64" w:rsidRPr="00E477A2" w:rsidRDefault="00521F64" w:rsidP="007A7909">
            <w:pPr>
              <w:rPr>
                <w:rFonts w:asciiTheme="minorHAnsi" w:hAnsiTheme="minorHAnsi" w:cstheme="minorHAnsi"/>
              </w:rPr>
            </w:pPr>
            <w:r w:rsidRPr="00E477A2">
              <w:rPr>
                <w:rFonts w:asciiTheme="minorHAnsi" w:hAnsiTheme="minorHAnsi" w:cstheme="minorHAnsi"/>
                <w:i/>
              </w:rPr>
              <w:t>Equipment</w:t>
            </w:r>
          </w:p>
        </w:tc>
        <w:tc>
          <w:tcPr>
            <w:tcW w:w="4879" w:type="dxa"/>
            <w:tcBorders>
              <w:bottom w:val="single" w:sz="4" w:space="0" w:color="auto"/>
            </w:tcBorders>
          </w:tcPr>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p w:rsidR="00521F64" w:rsidRPr="00E477A2" w:rsidRDefault="00521F64" w:rsidP="00E612B0">
            <w:pPr>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c>
          <w:tcPr>
            <w:tcW w:w="1685" w:type="dxa"/>
            <w:shd w:val="clear" w:color="auto" w:fill="DDD9C3"/>
          </w:tcPr>
          <w:p w:rsidR="00521F64" w:rsidRPr="00E477A2" w:rsidRDefault="00521F64" w:rsidP="007E427E">
            <w:pPr>
              <w:pStyle w:val="ListParagraph"/>
              <w:ind w:left="0"/>
              <w:rPr>
                <w:rFonts w:asciiTheme="minorHAnsi" w:hAnsiTheme="minorHAnsi" w:cstheme="minorHAnsi"/>
              </w:rPr>
            </w:pPr>
          </w:p>
        </w:tc>
      </w:tr>
      <w:tr w:rsidR="00E8764C" w:rsidRPr="00E477A2" w:rsidTr="00DA4BA4">
        <w:trPr>
          <w:jc w:val="center"/>
        </w:trPr>
        <w:tc>
          <w:tcPr>
            <w:tcW w:w="6405" w:type="dxa"/>
            <w:gridSpan w:val="2"/>
            <w:tcBorders>
              <w:bottom w:val="single" w:sz="4" w:space="0" w:color="auto"/>
            </w:tcBorders>
            <w:shd w:val="clear" w:color="auto" w:fill="C4BC96"/>
          </w:tcPr>
          <w:p w:rsidR="00E8764C" w:rsidRPr="00E477A2" w:rsidRDefault="00E8764C" w:rsidP="00E612B0">
            <w:pPr>
              <w:rPr>
                <w:rFonts w:asciiTheme="minorHAnsi" w:hAnsiTheme="minorHAnsi" w:cstheme="minorHAnsi"/>
                <w:b/>
                <w:sz w:val="22"/>
                <w:szCs w:val="22"/>
              </w:rPr>
            </w:pPr>
            <w:r w:rsidRPr="00E477A2">
              <w:rPr>
                <w:rFonts w:asciiTheme="minorHAnsi" w:hAnsiTheme="minorHAnsi" w:cstheme="minorHAnsi"/>
                <w:b/>
                <w:sz w:val="22"/>
                <w:szCs w:val="22"/>
              </w:rPr>
              <w:t>Total Equipment</w:t>
            </w: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c>
          <w:tcPr>
            <w:tcW w:w="1685" w:type="dxa"/>
            <w:shd w:val="clear" w:color="auto" w:fill="C4BC96"/>
          </w:tcPr>
          <w:p w:rsidR="00E8764C" w:rsidRPr="00E477A2" w:rsidRDefault="00E8764C" w:rsidP="007E427E">
            <w:pPr>
              <w:pStyle w:val="ListParagraph"/>
              <w:ind w:left="0"/>
              <w:rPr>
                <w:rFonts w:asciiTheme="minorHAnsi" w:hAnsiTheme="minorHAnsi" w:cstheme="minorHAnsi"/>
                <w:b/>
              </w:rPr>
            </w:pPr>
          </w:p>
        </w:tc>
      </w:tr>
      <w:tr w:rsidR="00521F64" w:rsidRPr="00E477A2" w:rsidTr="00DA4BA4">
        <w:trPr>
          <w:jc w:val="center"/>
        </w:trPr>
        <w:tc>
          <w:tcPr>
            <w:tcW w:w="6405" w:type="dxa"/>
            <w:gridSpan w:val="2"/>
            <w:tcBorders>
              <w:bottom w:val="single" w:sz="4" w:space="0" w:color="auto"/>
            </w:tcBorders>
            <w:shd w:val="clear" w:color="auto" w:fill="948A54"/>
          </w:tcPr>
          <w:p w:rsidR="00521F64" w:rsidRPr="00E477A2" w:rsidRDefault="007A7909" w:rsidP="00E612B0">
            <w:pPr>
              <w:rPr>
                <w:rFonts w:asciiTheme="minorHAnsi" w:hAnsiTheme="minorHAnsi" w:cstheme="minorHAnsi"/>
                <w:sz w:val="22"/>
                <w:szCs w:val="22"/>
              </w:rPr>
            </w:pPr>
            <w:r w:rsidRPr="00E477A2">
              <w:rPr>
                <w:rFonts w:asciiTheme="minorHAnsi" w:hAnsiTheme="minorHAnsi" w:cstheme="minorHAnsi"/>
                <w:b/>
                <w:sz w:val="22"/>
                <w:szCs w:val="22"/>
              </w:rPr>
              <w:t xml:space="preserve">Grand </w:t>
            </w:r>
            <w:r w:rsidR="00521F64" w:rsidRPr="00E477A2">
              <w:rPr>
                <w:rFonts w:asciiTheme="minorHAnsi" w:hAnsiTheme="minorHAnsi" w:cstheme="minorHAnsi"/>
                <w:b/>
                <w:sz w:val="22"/>
                <w:szCs w:val="22"/>
              </w:rPr>
              <w:t xml:space="preserve">Total </w:t>
            </w:r>
          </w:p>
          <w:p w:rsidR="00521F64" w:rsidRPr="00E477A2" w:rsidRDefault="00521F64" w:rsidP="00E612B0">
            <w:pPr>
              <w:rPr>
                <w:rFonts w:asciiTheme="minorHAnsi" w:hAnsiTheme="minorHAnsi" w:cstheme="minorHAnsi"/>
              </w:rPr>
            </w:pPr>
          </w:p>
        </w:tc>
        <w:tc>
          <w:tcPr>
            <w:tcW w:w="1685" w:type="dxa"/>
            <w:shd w:val="clear" w:color="auto" w:fill="948A54"/>
          </w:tcPr>
          <w:p w:rsidR="00521F64" w:rsidRPr="00E477A2" w:rsidRDefault="00521F64" w:rsidP="007E427E">
            <w:pPr>
              <w:jc w:val="center"/>
              <w:rPr>
                <w:rFonts w:asciiTheme="minorHAnsi" w:hAnsiTheme="minorHAnsi" w:cstheme="minorHAnsi"/>
                <w:b/>
              </w:rPr>
            </w:pPr>
          </w:p>
        </w:tc>
        <w:tc>
          <w:tcPr>
            <w:tcW w:w="1685" w:type="dxa"/>
            <w:shd w:val="clear" w:color="auto" w:fill="948A54"/>
          </w:tcPr>
          <w:p w:rsidR="00521F64" w:rsidRPr="00E477A2" w:rsidRDefault="00521F64" w:rsidP="007E427E">
            <w:pPr>
              <w:jc w:val="center"/>
              <w:rPr>
                <w:rFonts w:asciiTheme="minorHAnsi" w:hAnsiTheme="minorHAnsi" w:cstheme="minorHAnsi"/>
                <w:b/>
              </w:rPr>
            </w:pPr>
          </w:p>
        </w:tc>
      </w:tr>
    </w:tbl>
    <w:p w:rsidR="00632E5F" w:rsidRPr="0055421D" w:rsidRDefault="00632E5F" w:rsidP="00110603">
      <w:pPr>
        <w:jc w:val="center"/>
        <w:rPr>
          <w:rFonts w:asciiTheme="minorHAnsi" w:hAnsiTheme="minorHAnsi" w:cstheme="minorHAnsi"/>
          <w:b/>
          <w:sz w:val="22"/>
          <w:szCs w:val="22"/>
        </w:rPr>
      </w:pPr>
    </w:p>
    <w:p w:rsidR="00110603" w:rsidRPr="0055421D" w:rsidRDefault="00893BBC" w:rsidP="00110603">
      <w:pPr>
        <w:pStyle w:val="Level1"/>
        <w:numPr>
          <w:ilvl w:val="0"/>
          <w:numId w:val="0"/>
        </w:numPr>
        <w:tabs>
          <w:tab w:val="left" w:pos="-1152"/>
          <w:tab w:val="left" w:pos="-720"/>
          <w:tab w:val="left" w:pos="0"/>
          <w:tab w:val="left" w:pos="1440"/>
          <w:tab w:val="left" w:pos="2160"/>
          <w:tab w:val="left" w:pos="2880"/>
          <w:tab w:val="left" w:pos="3240"/>
          <w:tab w:val="left" w:pos="3780"/>
          <w:tab w:val="left" w:pos="4320"/>
          <w:tab w:val="left" w:pos="4920"/>
          <w:tab w:val="left" w:pos="5040"/>
          <w:tab w:val="left" w:pos="5760"/>
          <w:tab w:val="left" w:pos="6480"/>
          <w:tab w:val="left" w:pos="7200"/>
          <w:tab w:val="left" w:pos="7920"/>
          <w:tab w:val="left" w:pos="8640"/>
          <w:tab w:val="left" w:pos="9360"/>
          <w:tab w:val="right" w:pos="11520"/>
        </w:tabs>
        <w:outlineLvl w:val="9"/>
        <w:rPr>
          <w:rFonts w:asciiTheme="minorHAnsi" w:hAnsiTheme="minorHAnsi" w:cstheme="minorHAnsi"/>
          <w:b/>
          <w:sz w:val="28"/>
          <w:szCs w:val="28"/>
          <w:u w:val="single"/>
        </w:rPr>
      </w:pPr>
      <w:r w:rsidRPr="0055421D">
        <w:rPr>
          <w:rFonts w:asciiTheme="minorHAnsi" w:hAnsiTheme="minorHAnsi" w:cstheme="minorHAnsi"/>
          <w:b/>
          <w:sz w:val="28"/>
          <w:szCs w:val="28"/>
          <w:u w:val="single"/>
        </w:rPr>
        <w:lastRenderedPageBreak/>
        <w:t xml:space="preserve">V. </w:t>
      </w:r>
      <w:r w:rsidR="00110603" w:rsidRPr="0055421D">
        <w:rPr>
          <w:rFonts w:asciiTheme="minorHAnsi" w:hAnsiTheme="minorHAnsi" w:cstheme="minorHAnsi"/>
          <w:b/>
          <w:sz w:val="28"/>
          <w:szCs w:val="28"/>
          <w:u w:val="single"/>
        </w:rPr>
        <w:t>The General Education Provisions Act (GEPA), Section 427</w:t>
      </w:r>
    </w:p>
    <w:p w:rsidR="00110603" w:rsidRPr="0055421D" w:rsidRDefault="00110603" w:rsidP="00110603">
      <w:pPr>
        <w:pStyle w:val="Level1"/>
        <w:numPr>
          <w:ilvl w:val="0"/>
          <w:numId w:val="0"/>
        </w:numPr>
        <w:tabs>
          <w:tab w:val="left" w:pos="-1152"/>
          <w:tab w:val="left" w:pos="-720"/>
          <w:tab w:val="left" w:pos="0"/>
          <w:tab w:val="left" w:pos="1440"/>
          <w:tab w:val="left" w:pos="2160"/>
          <w:tab w:val="left" w:pos="2880"/>
          <w:tab w:val="left" w:pos="3240"/>
          <w:tab w:val="left" w:pos="3780"/>
          <w:tab w:val="left" w:pos="4320"/>
          <w:tab w:val="left" w:pos="4920"/>
          <w:tab w:val="left" w:pos="5040"/>
          <w:tab w:val="left" w:pos="5760"/>
          <w:tab w:val="left" w:pos="6480"/>
          <w:tab w:val="left" w:pos="7200"/>
          <w:tab w:val="left" w:pos="7920"/>
          <w:tab w:val="left" w:pos="8640"/>
          <w:tab w:val="left" w:pos="9360"/>
          <w:tab w:val="right" w:pos="11520"/>
        </w:tabs>
        <w:outlineLvl w:val="9"/>
        <w:rPr>
          <w:rFonts w:asciiTheme="minorHAnsi" w:hAnsiTheme="minorHAnsi" w:cstheme="minorHAnsi"/>
          <w:b/>
        </w:rPr>
      </w:pPr>
    </w:p>
    <w:p w:rsidR="00110603" w:rsidRPr="000E77FB" w:rsidRDefault="00277507" w:rsidP="00277507">
      <w:pPr>
        <w:pStyle w:val="Level1"/>
        <w:numPr>
          <w:ilvl w:val="0"/>
          <w:numId w:val="0"/>
        </w:numPr>
        <w:tabs>
          <w:tab w:val="left" w:pos="-1152"/>
          <w:tab w:val="left" w:pos="-720"/>
          <w:tab w:val="left" w:pos="0"/>
          <w:tab w:val="left" w:pos="1440"/>
          <w:tab w:val="left" w:pos="2160"/>
          <w:tab w:val="left" w:pos="2880"/>
          <w:tab w:val="left" w:pos="3240"/>
          <w:tab w:val="left" w:pos="3780"/>
          <w:tab w:val="left" w:pos="4320"/>
          <w:tab w:val="left" w:pos="4920"/>
          <w:tab w:val="left" w:pos="5040"/>
          <w:tab w:val="left" w:pos="5760"/>
          <w:tab w:val="left" w:pos="6480"/>
          <w:tab w:val="left" w:pos="7200"/>
          <w:tab w:val="left" w:pos="7920"/>
          <w:tab w:val="left" w:pos="8640"/>
          <w:tab w:val="left" w:pos="9360"/>
          <w:tab w:val="right" w:pos="11520"/>
        </w:tabs>
        <w:ind w:left="360"/>
        <w:outlineLvl w:val="9"/>
      </w:pPr>
      <w:r>
        <w:rPr>
          <w:rFonts w:asciiTheme="minorHAnsi" w:hAnsiTheme="minorHAnsi" w:cstheme="minorHAnsi"/>
        </w:rPr>
        <w:t xml:space="preserve">Each applicant must develop and describe the steps such applicant proposes to take to ensure equitable access </w:t>
      </w:r>
      <w:proofErr w:type="gramStart"/>
      <w:r>
        <w:rPr>
          <w:rFonts w:asciiTheme="minorHAnsi" w:hAnsiTheme="minorHAnsi" w:cstheme="minorHAnsi"/>
        </w:rPr>
        <w:t>to,</w:t>
      </w:r>
      <w:proofErr w:type="gramEnd"/>
      <w:r>
        <w:rPr>
          <w:rFonts w:asciiTheme="minorHAnsi" w:hAnsiTheme="minorHAnsi" w:cstheme="minorHAnsi"/>
        </w:rPr>
        <w:t xml:space="preserve"> and </w:t>
      </w:r>
      <w:r w:rsidR="00110603" w:rsidRPr="0055421D">
        <w:rPr>
          <w:rFonts w:asciiTheme="minorHAnsi" w:hAnsiTheme="minorHAnsi" w:cstheme="minorHAnsi"/>
        </w:rPr>
        <w:t>equitable participation in the project by addressing the special needs of students, teachers, and other program beneficiaries in order to overcome barriers to equitable participation</w:t>
      </w:r>
      <w:r w:rsidR="00110603" w:rsidRPr="000E77FB">
        <w:t>.</w:t>
      </w:r>
    </w:p>
    <w:sectPr w:rsidR="00110603" w:rsidRPr="000E77FB" w:rsidSect="00C91A1A">
      <w:pgSz w:w="12240" w:h="15840" w:code="1"/>
      <w:pgMar w:top="720" w:right="720" w:bottom="720" w:left="720" w:header="0" w:footer="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C2" w:rsidRDefault="008E54C2">
      <w:r>
        <w:separator/>
      </w:r>
    </w:p>
  </w:endnote>
  <w:endnote w:type="continuationSeparator" w:id="0">
    <w:p w:rsidR="008E54C2" w:rsidRDefault="008E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1745"/>
      <w:docPartObj>
        <w:docPartGallery w:val="Page Numbers (Bottom of Page)"/>
        <w:docPartUnique/>
      </w:docPartObj>
    </w:sdtPr>
    <w:sdtEndPr/>
    <w:sdtContent>
      <w:p w:rsidR="008E54C2" w:rsidRDefault="008E54C2" w:rsidP="00A56ADA">
        <w:pPr>
          <w:pStyle w:val="Footer"/>
          <w:jc w:val="center"/>
        </w:pPr>
        <w:r>
          <w:fldChar w:fldCharType="begin"/>
        </w:r>
        <w:r>
          <w:instrText xml:space="preserve"> PAGE   \* MERGEFORMAT </w:instrText>
        </w:r>
        <w:r>
          <w:fldChar w:fldCharType="separate"/>
        </w:r>
        <w:r w:rsidR="00FC06D6">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D6" w:rsidRDefault="00FC06D6">
    <w:pPr>
      <w:pStyle w:val="Footer"/>
    </w:pPr>
    <w:r>
      <w:t>4/5/2016</w:t>
    </w:r>
  </w:p>
  <w:p w:rsidR="008E54C2" w:rsidRDefault="008E54C2" w:rsidP="00A56AD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C2" w:rsidRDefault="008E54C2">
    <w:pPr>
      <w:pStyle w:val="Footer"/>
      <w:jc w:val="center"/>
    </w:pPr>
    <w:r>
      <w:fldChar w:fldCharType="begin"/>
    </w:r>
    <w:r>
      <w:instrText xml:space="preserve"> PAGE   \* MERGEFORMAT </w:instrText>
    </w:r>
    <w:r>
      <w:fldChar w:fldCharType="separate"/>
    </w:r>
    <w:r w:rsidR="00FC06D6">
      <w:rPr>
        <w:noProof/>
      </w:rPr>
      <w:t>7</w:t>
    </w:r>
    <w:r>
      <w:rPr>
        <w:noProof/>
      </w:rPr>
      <w:fldChar w:fldCharType="end"/>
    </w:r>
  </w:p>
  <w:p w:rsidR="008E54C2" w:rsidRDefault="008E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C2" w:rsidRDefault="008E54C2">
      <w:r>
        <w:separator/>
      </w:r>
    </w:p>
  </w:footnote>
  <w:footnote w:type="continuationSeparator" w:id="0">
    <w:p w:rsidR="008E54C2" w:rsidRDefault="008E5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C2" w:rsidRDefault="008E5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F68E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0"/>
    <w:lvl w:ilvl="0">
      <w:start w:val="1"/>
      <w:numFmt w:val="decimal"/>
      <w:pStyle w:val="Level1"/>
      <w:lvlText w:val="%1."/>
      <w:lvlJc w:val="left"/>
      <w:pPr>
        <w:tabs>
          <w:tab w:val="num" w:pos="1440"/>
        </w:tabs>
        <w:ind w:left="1440" w:hanging="720"/>
      </w:pPr>
      <w:rPr>
        <w:rFonts w:ascii="Arial Narrow" w:hAnsi="Arial Narrow"/>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792438"/>
    <w:multiLevelType w:val="hybridMultilevel"/>
    <w:tmpl w:val="7B1C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B7EAF"/>
    <w:multiLevelType w:val="hybridMultilevel"/>
    <w:tmpl w:val="FB2EC780"/>
    <w:lvl w:ilvl="0" w:tplc="FFFFFFFF">
      <w:start w:val="1"/>
      <w:numFmt w:val="upperRoman"/>
      <w:pStyle w:val="Heading6"/>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56C294B"/>
    <w:multiLevelType w:val="hybridMultilevel"/>
    <w:tmpl w:val="E7ECC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BB1907"/>
    <w:multiLevelType w:val="hybridMultilevel"/>
    <w:tmpl w:val="B47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D553D"/>
    <w:multiLevelType w:val="hybridMultilevel"/>
    <w:tmpl w:val="961EA5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DC03836"/>
    <w:multiLevelType w:val="hybridMultilevel"/>
    <w:tmpl w:val="63A2A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534364"/>
    <w:multiLevelType w:val="hybridMultilevel"/>
    <w:tmpl w:val="8E96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14FBF"/>
    <w:multiLevelType w:val="hybridMultilevel"/>
    <w:tmpl w:val="202C8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111D9"/>
    <w:multiLevelType w:val="singleLevel"/>
    <w:tmpl w:val="AFA2675A"/>
    <w:lvl w:ilvl="0">
      <w:start w:val="1"/>
      <w:numFmt w:val="bullet"/>
      <w:lvlText w:val=""/>
      <w:lvlJc w:val="left"/>
      <w:pPr>
        <w:tabs>
          <w:tab w:val="num" w:pos="3960"/>
        </w:tabs>
        <w:ind w:left="3816" w:hanging="216"/>
      </w:pPr>
      <w:rPr>
        <w:rFonts w:ascii="Symbol" w:hAnsi="Symbol" w:hint="default"/>
        <w:color w:val="auto"/>
      </w:rPr>
    </w:lvl>
  </w:abstractNum>
  <w:abstractNum w:abstractNumId="11">
    <w:nsid w:val="1AE744A8"/>
    <w:multiLevelType w:val="hybridMultilevel"/>
    <w:tmpl w:val="698A3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06D8F"/>
    <w:multiLevelType w:val="hybridMultilevel"/>
    <w:tmpl w:val="9FD8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F7667"/>
    <w:multiLevelType w:val="hybridMultilevel"/>
    <w:tmpl w:val="B1A2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22BE3"/>
    <w:multiLevelType w:val="hybridMultilevel"/>
    <w:tmpl w:val="33D603EA"/>
    <w:lvl w:ilvl="0" w:tplc="9C62FD28">
      <w:start w:val="1"/>
      <w:numFmt w:val="upperRoman"/>
      <w:lvlText w:val="%1."/>
      <w:lvlJc w:val="right"/>
      <w:pPr>
        <w:tabs>
          <w:tab w:val="num" w:pos="1260"/>
        </w:tabs>
        <w:ind w:left="1260" w:hanging="18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4CC2C05"/>
    <w:multiLevelType w:val="hybridMultilevel"/>
    <w:tmpl w:val="F4D087B2"/>
    <w:lvl w:ilvl="0" w:tplc="04090005">
      <w:start w:val="1"/>
      <w:numFmt w:val="bullet"/>
      <w:lvlText w:val=""/>
      <w:lvlJc w:val="left"/>
      <w:pPr>
        <w:tabs>
          <w:tab w:val="num" w:pos="720"/>
        </w:tabs>
        <w:ind w:left="720" w:hanging="360"/>
      </w:pPr>
      <w:rPr>
        <w:rFonts w:ascii="Wingdings" w:hAnsi="Wingdings" w:hint="default"/>
        <w:b/>
        <w:i w:val="0"/>
        <w:vanish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2E5BA6"/>
    <w:multiLevelType w:val="hybridMultilevel"/>
    <w:tmpl w:val="F2CAB9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1776B"/>
    <w:multiLevelType w:val="hybridMultilevel"/>
    <w:tmpl w:val="EF80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6008E"/>
    <w:multiLevelType w:val="hybridMultilevel"/>
    <w:tmpl w:val="E650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93E38"/>
    <w:multiLevelType w:val="hybridMultilevel"/>
    <w:tmpl w:val="11AA0138"/>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2174066"/>
    <w:multiLevelType w:val="hybridMultilevel"/>
    <w:tmpl w:val="80B2B4E2"/>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E46AD6"/>
    <w:multiLevelType w:val="hybridMultilevel"/>
    <w:tmpl w:val="B4EC4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951A6"/>
    <w:multiLevelType w:val="hybridMultilevel"/>
    <w:tmpl w:val="DF82429C"/>
    <w:lvl w:ilvl="0" w:tplc="95C07BCC">
      <w:start w:val="1"/>
      <w:numFmt w:val="decimal"/>
      <w:lvlText w:val="%1."/>
      <w:lvlJc w:val="left"/>
      <w:pPr>
        <w:ind w:left="810"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nsid w:val="4A933E48"/>
    <w:multiLevelType w:val="hybridMultilevel"/>
    <w:tmpl w:val="295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445421"/>
    <w:multiLevelType w:val="hybridMultilevel"/>
    <w:tmpl w:val="141CC8AE"/>
    <w:lvl w:ilvl="0" w:tplc="DC288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B3F89"/>
    <w:multiLevelType w:val="hybridMultilevel"/>
    <w:tmpl w:val="BE06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C66C7"/>
    <w:multiLevelType w:val="hybridMultilevel"/>
    <w:tmpl w:val="A0068F34"/>
    <w:lvl w:ilvl="0" w:tplc="4420F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7002D"/>
    <w:multiLevelType w:val="hybridMultilevel"/>
    <w:tmpl w:val="7B1C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72D60"/>
    <w:multiLevelType w:val="hybridMultilevel"/>
    <w:tmpl w:val="9B4A0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E376A6"/>
    <w:multiLevelType w:val="hybridMultilevel"/>
    <w:tmpl w:val="C6400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5132E5"/>
    <w:multiLevelType w:val="hybridMultilevel"/>
    <w:tmpl w:val="3FA4C040"/>
    <w:lvl w:ilvl="0" w:tplc="04090015">
      <w:start w:val="1"/>
      <w:numFmt w:val="upperLetter"/>
      <w:lvlText w:val="%1."/>
      <w:lvlJc w:val="left"/>
      <w:pPr>
        <w:ind w:left="720" w:hanging="360"/>
      </w:pPr>
      <w:rPr>
        <w:rFonts w:hint="default"/>
      </w:rPr>
    </w:lvl>
    <w:lvl w:ilvl="1" w:tplc="C84A3B76">
      <w:start w:val="1"/>
      <w:numFmt w:val="decimal"/>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01FC2"/>
    <w:multiLevelType w:val="hybridMultilevel"/>
    <w:tmpl w:val="8524518E"/>
    <w:lvl w:ilvl="0" w:tplc="0C6E14DC">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151F2"/>
    <w:multiLevelType w:val="hybridMultilevel"/>
    <w:tmpl w:val="D72EAD54"/>
    <w:lvl w:ilvl="0" w:tplc="1EC25D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41F44"/>
    <w:multiLevelType w:val="hybridMultilevel"/>
    <w:tmpl w:val="75BAEC3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4">
    <w:nsid w:val="7D0C1A3A"/>
    <w:multiLevelType w:val="hybridMultilevel"/>
    <w:tmpl w:val="BE08B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3"/>
  </w:num>
  <w:num w:numId="4">
    <w:abstractNumId w:val="22"/>
  </w:num>
  <w:num w:numId="5">
    <w:abstractNumId w:val="14"/>
  </w:num>
  <w:num w:numId="6">
    <w:abstractNumId w:val="0"/>
  </w:num>
  <w:num w:numId="7">
    <w:abstractNumId w:val="31"/>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27"/>
  </w:num>
  <w:num w:numId="13">
    <w:abstractNumId w:val="17"/>
  </w:num>
  <w:num w:numId="14">
    <w:abstractNumId w:val="2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11"/>
  </w:num>
  <w:num w:numId="20">
    <w:abstractNumId w:val="21"/>
  </w:num>
  <w:num w:numId="21">
    <w:abstractNumId w:val="29"/>
  </w:num>
  <w:num w:numId="22">
    <w:abstractNumId w:val="4"/>
  </w:num>
  <w:num w:numId="23">
    <w:abstractNumId w:val="8"/>
  </w:num>
  <w:num w:numId="24">
    <w:abstractNumId w:val="34"/>
  </w:num>
  <w:num w:numId="25">
    <w:abstractNumId w:val="30"/>
  </w:num>
  <w:num w:numId="26">
    <w:abstractNumId w:val="23"/>
  </w:num>
  <w:num w:numId="27">
    <w:abstractNumId w:val="5"/>
  </w:num>
  <w:num w:numId="28">
    <w:abstractNumId w:val="18"/>
  </w:num>
  <w:num w:numId="29">
    <w:abstractNumId w:val="25"/>
  </w:num>
  <w:num w:numId="30">
    <w:abstractNumId w:val="9"/>
  </w:num>
  <w:num w:numId="31">
    <w:abstractNumId w:val="7"/>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7C"/>
    <w:rsid w:val="00000490"/>
    <w:rsid w:val="0001274F"/>
    <w:rsid w:val="000166BD"/>
    <w:rsid w:val="0001718E"/>
    <w:rsid w:val="00025275"/>
    <w:rsid w:val="00030692"/>
    <w:rsid w:val="00034707"/>
    <w:rsid w:val="000362D8"/>
    <w:rsid w:val="00041FB3"/>
    <w:rsid w:val="0004430E"/>
    <w:rsid w:val="00046CE7"/>
    <w:rsid w:val="00047424"/>
    <w:rsid w:val="000505A2"/>
    <w:rsid w:val="0005188D"/>
    <w:rsid w:val="00052F98"/>
    <w:rsid w:val="000538DA"/>
    <w:rsid w:val="00053A6B"/>
    <w:rsid w:val="000562B0"/>
    <w:rsid w:val="0005638E"/>
    <w:rsid w:val="00060888"/>
    <w:rsid w:val="0006720D"/>
    <w:rsid w:val="00067CFD"/>
    <w:rsid w:val="00071E75"/>
    <w:rsid w:val="000726BA"/>
    <w:rsid w:val="00077974"/>
    <w:rsid w:val="000802AB"/>
    <w:rsid w:val="00085EF3"/>
    <w:rsid w:val="0008615D"/>
    <w:rsid w:val="00086C10"/>
    <w:rsid w:val="00090B36"/>
    <w:rsid w:val="000949FA"/>
    <w:rsid w:val="00096130"/>
    <w:rsid w:val="000A1277"/>
    <w:rsid w:val="000A3237"/>
    <w:rsid w:val="000B11E4"/>
    <w:rsid w:val="000B3F71"/>
    <w:rsid w:val="000B428F"/>
    <w:rsid w:val="000B7137"/>
    <w:rsid w:val="000B7A67"/>
    <w:rsid w:val="000C1697"/>
    <w:rsid w:val="000D0733"/>
    <w:rsid w:val="000D3213"/>
    <w:rsid w:val="000D351E"/>
    <w:rsid w:val="000D4CC1"/>
    <w:rsid w:val="000E1316"/>
    <w:rsid w:val="000E477C"/>
    <w:rsid w:val="000F3950"/>
    <w:rsid w:val="000F3B30"/>
    <w:rsid w:val="000F3B54"/>
    <w:rsid w:val="000F5654"/>
    <w:rsid w:val="000F566B"/>
    <w:rsid w:val="000F7B0A"/>
    <w:rsid w:val="00102609"/>
    <w:rsid w:val="00104CE4"/>
    <w:rsid w:val="00106980"/>
    <w:rsid w:val="00110603"/>
    <w:rsid w:val="00110795"/>
    <w:rsid w:val="00112953"/>
    <w:rsid w:val="00113C49"/>
    <w:rsid w:val="00116B27"/>
    <w:rsid w:val="00121BF0"/>
    <w:rsid w:val="001223AB"/>
    <w:rsid w:val="001239B3"/>
    <w:rsid w:val="001240E2"/>
    <w:rsid w:val="001242A3"/>
    <w:rsid w:val="00124D9A"/>
    <w:rsid w:val="00126421"/>
    <w:rsid w:val="00126C33"/>
    <w:rsid w:val="001308B4"/>
    <w:rsid w:val="00131D8E"/>
    <w:rsid w:val="00133CC9"/>
    <w:rsid w:val="00136F1D"/>
    <w:rsid w:val="001439F3"/>
    <w:rsid w:val="00143BAD"/>
    <w:rsid w:val="001451AC"/>
    <w:rsid w:val="0014671D"/>
    <w:rsid w:val="00147A70"/>
    <w:rsid w:val="00154ABE"/>
    <w:rsid w:val="00154E57"/>
    <w:rsid w:val="00156B99"/>
    <w:rsid w:val="001572A9"/>
    <w:rsid w:val="00164EE1"/>
    <w:rsid w:val="001658D7"/>
    <w:rsid w:val="001677E6"/>
    <w:rsid w:val="00170EC7"/>
    <w:rsid w:val="00170FB6"/>
    <w:rsid w:val="00174849"/>
    <w:rsid w:val="0017606E"/>
    <w:rsid w:val="00183F2B"/>
    <w:rsid w:val="00184AFF"/>
    <w:rsid w:val="00184C96"/>
    <w:rsid w:val="00185E82"/>
    <w:rsid w:val="00190171"/>
    <w:rsid w:val="001928B6"/>
    <w:rsid w:val="001A1726"/>
    <w:rsid w:val="001A2B1F"/>
    <w:rsid w:val="001A5D95"/>
    <w:rsid w:val="001A6858"/>
    <w:rsid w:val="001B1961"/>
    <w:rsid w:val="001B2EA9"/>
    <w:rsid w:val="001B6D82"/>
    <w:rsid w:val="001C346E"/>
    <w:rsid w:val="001C43F9"/>
    <w:rsid w:val="001C7DEC"/>
    <w:rsid w:val="001D154C"/>
    <w:rsid w:val="001D27CA"/>
    <w:rsid w:val="001D5786"/>
    <w:rsid w:val="001D58B6"/>
    <w:rsid w:val="001D7529"/>
    <w:rsid w:val="001E19CD"/>
    <w:rsid w:val="001E1D0E"/>
    <w:rsid w:val="001F0611"/>
    <w:rsid w:val="001F15D9"/>
    <w:rsid w:val="001F296D"/>
    <w:rsid w:val="001F2D0D"/>
    <w:rsid w:val="001F52C4"/>
    <w:rsid w:val="001F7237"/>
    <w:rsid w:val="00204511"/>
    <w:rsid w:val="002127C9"/>
    <w:rsid w:val="0022067C"/>
    <w:rsid w:val="0022082B"/>
    <w:rsid w:val="002216AA"/>
    <w:rsid w:val="00221950"/>
    <w:rsid w:val="00221DD8"/>
    <w:rsid w:val="00223FAA"/>
    <w:rsid w:val="002373F1"/>
    <w:rsid w:val="00241548"/>
    <w:rsid w:val="00243857"/>
    <w:rsid w:val="002450BC"/>
    <w:rsid w:val="0024736A"/>
    <w:rsid w:val="0025428B"/>
    <w:rsid w:val="00254AE2"/>
    <w:rsid w:val="00254EB6"/>
    <w:rsid w:val="002616E2"/>
    <w:rsid w:val="00261E96"/>
    <w:rsid w:val="00265E29"/>
    <w:rsid w:val="002678A2"/>
    <w:rsid w:val="00267A45"/>
    <w:rsid w:val="0027147F"/>
    <w:rsid w:val="00273CC8"/>
    <w:rsid w:val="00275659"/>
    <w:rsid w:val="00276BAC"/>
    <w:rsid w:val="00276DA2"/>
    <w:rsid w:val="00277507"/>
    <w:rsid w:val="00280FE6"/>
    <w:rsid w:val="0028134D"/>
    <w:rsid w:val="00285018"/>
    <w:rsid w:val="002859C7"/>
    <w:rsid w:val="002914EC"/>
    <w:rsid w:val="00294DB1"/>
    <w:rsid w:val="002956B0"/>
    <w:rsid w:val="00297327"/>
    <w:rsid w:val="002A0ABA"/>
    <w:rsid w:val="002A276A"/>
    <w:rsid w:val="002A2F56"/>
    <w:rsid w:val="002A6585"/>
    <w:rsid w:val="002A68F0"/>
    <w:rsid w:val="002B0D64"/>
    <w:rsid w:val="002B6F82"/>
    <w:rsid w:val="002B76B8"/>
    <w:rsid w:val="002C35A5"/>
    <w:rsid w:val="002C5356"/>
    <w:rsid w:val="002D084A"/>
    <w:rsid w:val="002D2579"/>
    <w:rsid w:val="002D2FB1"/>
    <w:rsid w:val="002D64E8"/>
    <w:rsid w:val="002D6A16"/>
    <w:rsid w:val="002E1FB3"/>
    <w:rsid w:val="002E35DA"/>
    <w:rsid w:val="002E3AA4"/>
    <w:rsid w:val="002E5D30"/>
    <w:rsid w:val="002F1107"/>
    <w:rsid w:val="002F65EA"/>
    <w:rsid w:val="002F6F48"/>
    <w:rsid w:val="00301A45"/>
    <w:rsid w:val="00301EAD"/>
    <w:rsid w:val="00305281"/>
    <w:rsid w:val="00305783"/>
    <w:rsid w:val="00307CBB"/>
    <w:rsid w:val="0031175C"/>
    <w:rsid w:val="00313AFC"/>
    <w:rsid w:val="0031615B"/>
    <w:rsid w:val="003162D1"/>
    <w:rsid w:val="00317AE2"/>
    <w:rsid w:val="003218D9"/>
    <w:rsid w:val="00324258"/>
    <w:rsid w:val="00334A15"/>
    <w:rsid w:val="00335824"/>
    <w:rsid w:val="003369FF"/>
    <w:rsid w:val="00336C2A"/>
    <w:rsid w:val="00337615"/>
    <w:rsid w:val="00341415"/>
    <w:rsid w:val="00345A08"/>
    <w:rsid w:val="00347976"/>
    <w:rsid w:val="0035131C"/>
    <w:rsid w:val="00352FBB"/>
    <w:rsid w:val="0035525A"/>
    <w:rsid w:val="00361F24"/>
    <w:rsid w:val="00365928"/>
    <w:rsid w:val="00366DC6"/>
    <w:rsid w:val="00366F21"/>
    <w:rsid w:val="00372026"/>
    <w:rsid w:val="0037236D"/>
    <w:rsid w:val="00373C47"/>
    <w:rsid w:val="00374C4B"/>
    <w:rsid w:val="00374FC9"/>
    <w:rsid w:val="003761D2"/>
    <w:rsid w:val="003808C4"/>
    <w:rsid w:val="00381C6A"/>
    <w:rsid w:val="00381E52"/>
    <w:rsid w:val="003826E7"/>
    <w:rsid w:val="00386439"/>
    <w:rsid w:val="00390B6D"/>
    <w:rsid w:val="00394AA7"/>
    <w:rsid w:val="003A0E62"/>
    <w:rsid w:val="003A5835"/>
    <w:rsid w:val="003B0E13"/>
    <w:rsid w:val="003B1D69"/>
    <w:rsid w:val="003B23A5"/>
    <w:rsid w:val="003B2EB9"/>
    <w:rsid w:val="003B5E3E"/>
    <w:rsid w:val="003C2184"/>
    <w:rsid w:val="003C25DB"/>
    <w:rsid w:val="003C3B0A"/>
    <w:rsid w:val="003C67FF"/>
    <w:rsid w:val="003D0F93"/>
    <w:rsid w:val="003D1340"/>
    <w:rsid w:val="003D256D"/>
    <w:rsid w:val="003D4989"/>
    <w:rsid w:val="003D7D11"/>
    <w:rsid w:val="003E61A3"/>
    <w:rsid w:val="003F1C7C"/>
    <w:rsid w:val="003F766B"/>
    <w:rsid w:val="00400E11"/>
    <w:rsid w:val="00401838"/>
    <w:rsid w:val="004073D4"/>
    <w:rsid w:val="004129F5"/>
    <w:rsid w:val="00417D49"/>
    <w:rsid w:val="00421A0D"/>
    <w:rsid w:val="00424ACB"/>
    <w:rsid w:val="00425ED7"/>
    <w:rsid w:val="0043223C"/>
    <w:rsid w:val="004404CB"/>
    <w:rsid w:val="004471DC"/>
    <w:rsid w:val="00452145"/>
    <w:rsid w:val="00455373"/>
    <w:rsid w:val="00464C81"/>
    <w:rsid w:val="00466433"/>
    <w:rsid w:val="004725BF"/>
    <w:rsid w:val="00473AE5"/>
    <w:rsid w:val="004761FD"/>
    <w:rsid w:val="00484F6F"/>
    <w:rsid w:val="0048606F"/>
    <w:rsid w:val="004860EF"/>
    <w:rsid w:val="0049695F"/>
    <w:rsid w:val="004A29C4"/>
    <w:rsid w:val="004A454C"/>
    <w:rsid w:val="004A6A1F"/>
    <w:rsid w:val="004B2285"/>
    <w:rsid w:val="004B32D9"/>
    <w:rsid w:val="004B5341"/>
    <w:rsid w:val="004B663B"/>
    <w:rsid w:val="004B7A9E"/>
    <w:rsid w:val="004C13DE"/>
    <w:rsid w:val="004C2D1A"/>
    <w:rsid w:val="004C5A82"/>
    <w:rsid w:val="004D19D8"/>
    <w:rsid w:val="004D3012"/>
    <w:rsid w:val="004D4A5C"/>
    <w:rsid w:val="004E05B7"/>
    <w:rsid w:val="004E47A7"/>
    <w:rsid w:val="004E60F3"/>
    <w:rsid w:val="004E731C"/>
    <w:rsid w:val="004F1129"/>
    <w:rsid w:val="004F23DC"/>
    <w:rsid w:val="004F3351"/>
    <w:rsid w:val="005117A8"/>
    <w:rsid w:val="00511AA2"/>
    <w:rsid w:val="005121EF"/>
    <w:rsid w:val="00512938"/>
    <w:rsid w:val="00513B29"/>
    <w:rsid w:val="00513E19"/>
    <w:rsid w:val="00520511"/>
    <w:rsid w:val="0052181E"/>
    <w:rsid w:val="00521F64"/>
    <w:rsid w:val="0053378C"/>
    <w:rsid w:val="0053405D"/>
    <w:rsid w:val="005346B4"/>
    <w:rsid w:val="00537BF9"/>
    <w:rsid w:val="005470F0"/>
    <w:rsid w:val="005532E7"/>
    <w:rsid w:val="0055421D"/>
    <w:rsid w:val="005546D8"/>
    <w:rsid w:val="005614D6"/>
    <w:rsid w:val="0056425E"/>
    <w:rsid w:val="005650C9"/>
    <w:rsid w:val="00565574"/>
    <w:rsid w:val="00572095"/>
    <w:rsid w:val="00573A1C"/>
    <w:rsid w:val="00580F78"/>
    <w:rsid w:val="0058258F"/>
    <w:rsid w:val="005835D8"/>
    <w:rsid w:val="005841DD"/>
    <w:rsid w:val="0059124C"/>
    <w:rsid w:val="00592D1B"/>
    <w:rsid w:val="00595342"/>
    <w:rsid w:val="005969E8"/>
    <w:rsid w:val="00597095"/>
    <w:rsid w:val="005A6E96"/>
    <w:rsid w:val="005B1517"/>
    <w:rsid w:val="005B3CCE"/>
    <w:rsid w:val="005C0742"/>
    <w:rsid w:val="005C0D84"/>
    <w:rsid w:val="005C5FB5"/>
    <w:rsid w:val="005D54D1"/>
    <w:rsid w:val="005E0FBD"/>
    <w:rsid w:val="005E1EE7"/>
    <w:rsid w:val="005E2120"/>
    <w:rsid w:val="005E2C4B"/>
    <w:rsid w:val="005E3343"/>
    <w:rsid w:val="005E459D"/>
    <w:rsid w:val="005F52CB"/>
    <w:rsid w:val="005F7179"/>
    <w:rsid w:val="00601D91"/>
    <w:rsid w:val="0061106C"/>
    <w:rsid w:val="00612A88"/>
    <w:rsid w:val="006135B0"/>
    <w:rsid w:val="0061372D"/>
    <w:rsid w:val="00615268"/>
    <w:rsid w:val="0062107C"/>
    <w:rsid w:val="006231EA"/>
    <w:rsid w:val="0062431F"/>
    <w:rsid w:val="00632E5F"/>
    <w:rsid w:val="00637A6B"/>
    <w:rsid w:val="006440D2"/>
    <w:rsid w:val="006442DA"/>
    <w:rsid w:val="00646818"/>
    <w:rsid w:val="00646D41"/>
    <w:rsid w:val="006470B4"/>
    <w:rsid w:val="00661BD1"/>
    <w:rsid w:val="00666EE1"/>
    <w:rsid w:val="00667A85"/>
    <w:rsid w:val="00670A72"/>
    <w:rsid w:val="00672A72"/>
    <w:rsid w:val="00672B66"/>
    <w:rsid w:val="00672FF3"/>
    <w:rsid w:val="00676C96"/>
    <w:rsid w:val="00676DC7"/>
    <w:rsid w:val="006802B9"/>
    <w:rsid w:val="00683725"/>
    <w:rsid w:val="0068708F"/>
    <w:rsid w:val="0069760B"/>
    <w:rsid w:val="006A073D"/>
    <w:rsid w:val="006A2034"/>
    <w:rsid w:val="006A2DFD"/>
    <w:rsid w:val="006A69E1"/>
    <w:rsid w:val="006A6AB4"/>
    <w:rsid w:val="006A7A7E"/>
    <w:rsid w:val="006B020C"/>
    <w:rsid w:val="006B4B73"/>
    <w:rsid w:val="006B60E2"/>
    <w:rsid w:val="006C0449"/>
    <w:rsid w:val="006C17AA"/>
    <w:rsid w:val="006C2DC9"/>
    <w:rsid w:val="006C73CD"/>
    <w:rsid w:val="006C77E8"/>
    <w:rsid w:val="006D0755"/>
    <w:rsid w:val="006D1394"/>
    <w:rsid w:val="006D4C78"/>
    <w:rsid w:val="006D5CFD"/>
    <w:rsid w:val="006D5F37"/>
    <w:rsid w:val="006E608D"/>
    <w:rsid w:val="006F4A62"/>
    <w:rsid w:val="00700A3A"/>
    <w:rsid w:val="007015E0"/>
    <w:rsid w:val="00704B00"/>
    <w:rsid w:val="00707CC4"/>
    <w:rsid w:val="007102EC"/>
    <w:rsid w:val="007108A9"/>
    <w:rsid w:val="00713D8A"/>
    <w:rsid w:val="0071589B"/>
    <w:rsid w:val="00723505"/>
    <w:rsid w:val="0072373A"/>
    <w:rsid w:val="00723E9F"/>
    <w:rsid w:val="007266E6"/>
    <w:rsid w:val="00726C37"/>
    <w:rsid w:val="007312F4"/>
    <w:rsid w:val="00733311"/>
    <w:rsid w:val="0074162C"/>
    <w:rsid w:val="00741633"/>
    <w:rsid w:val="00742FB5"/>
    <w:rsid w:val="007536CB"/>
    <w:rsid w:val="007550CB"/>
    <w:rsid w:val="0075621C"/>
    <w:rsid w:val="0076118D"/>
    <w:rsid w:val="007718B8"/>
    <w:rsid w:val="00776F6C"/>
    <w:rsid w:val="00777A62"/>
    <w:rsid w:val="007830F8"/>
    <w:rsid w:val="00783E47"/>
    <w:rsid w:val="007840A0"/>
    <w:rsid w:val="00786468"/>
    <w:rsid w:val="00787222"/>
    <w:rsid w:val="00787E3A"/>
    <w:rsid w:val="00791102"/>
    <w:rsid w:val="007929C7"/>
    <w:rsid w:val="00792A17"/>
    <w:rsid w:val="0079521F"/>
    <w:rsid w:val="007A7909"/>
    <w:rsid w:val="007B0EE7"/>
    <w:rsid w:val="007B1523"/>
    <w:rsid w:val="007B3188"/>
    <w:rsid w:val="007B589D"/>
    <w:rsid w:val="007B6976"/>
    <w:rsid w:val="007B697E"/>
    <w:rsid w:val="007B7D76"/>
    <w:rsid w:val="007C059A"/>
    <w:rsid w:val="007C2D87"/>
    <w:rsid w:val="007C540F"/>
    <w:rsid w:val="007D1EA4"/>
    <w:rsid w:val="007D6585"/>
    <w:rsid w:val="007E427E"/>
    <w:rsid w:val="007E64A2"/>
    <w:rsid w:val="007F3011"/>
    <w:rsid w:val="007F430A"/>
    <w:rsid w:val="007F6810"/>
    <w:rsid w:val="00800EFB"/>
    <w:rsid w:val="00801753"/>
    <w:rsid w:val="00801988"/>
    <w:rsid w:val="0080372D"/>
    <w:rsid w:val="008040DD"/>
    <w:rsid w:val="00810784"/>
    <w:rsid w:val="00812D42"/>
    <w:rsid w:val="00813FAB"/>
    <w:rsid w:val="0081468A"/>
    <w:rsid w:val="00820889"/>
    <w:rsid w:val="00821545"/>
    <w:rsid w:val="0082637A"/>
    <w:rsid w:val="00831865"/>
    <w:rsid w:val="00833080"/>
    <w:rsid w:val="00834B99"/>
    <w:rsid w:val="00834E77"/>
    <w:rsid w:val="008366E6"/>
    <w:rsid w:val="008367DF"/>
    <w:rsid w:val="0084221C"/>
    <w:rsid w:val="0084768F"/>
    <w:rsid w:val="0085191F"/>
    <w:rsid w:val="00852C87"/>
    <w:rsid w:val="00852F5F"/>
    <w:rsid w:val="0085338D"/>
    <w:rsid w:val="0085625A"/>
    <w:rsid w:val="008564AD"/>
    <w:rsid w:val="00857EA2"/>
    <w:rsid w:val="00860283"/>
    <w:rsid w:val="00861DEE"/>
    <w:rsid w:val="0086292D"/>
    <w:rsid w:val="008674FC"/>
    <w:rsid w:val="00873645"/>
    <w:rsid w:val="00880F73"/>
    <w:rsid w:val="00882F55"/>
    <w:rsid w:val="00887E82"/>
    <w:rsid w:val="00890DEC"/>
    <w:rsid w:val="00892386"/>
    <w:rsid w:val="00893228"/>
    <w:rsid w:val="00893BBC"/>
    <w:rsid w:val="00895EDF"/>
    <w:rsid w:val="008A1DC9"/>
    <w:rsid w:val="008A3F62"/>
    <w:rsid w:val="008A4173"/>
    <w:rsid w:val="008A4B41"/>
    <w:rsid w:val="008A5027"/>
    <w:rsid w:val="008A51A5"/>
    <w:rsid w:val="008A5679"/>
    <w:rsid w:val="008B17D2"/>
    <w:rsid w:val="008B4F72"/>
    <w:rsid w:val="008B58AF"/>
    <w:rsid w:val="008B5B38"/>
    <w:rsid w:val="008B73D2"/>
    <w:rsid w:val="008C312B"/>
    <w:rsid w:val="008C3263"/>
    <w:rsid w:val="008C421A"/>
    <w:rsid w:val="008C55F8"/>
    <w:rsid w:val="008C5A60"/>
    <w:rsid w:val="008C644A"/>
    <w:rsid w:val="008C68CB"/>
    <w:rsid w:val="008E0396"/>
    <w:rsid w:val="008E1E39"/>
    <w:rsid w:val="008E48AB"/>
    <w:rsid w:val="008E54C2"/>
    <w:rsid w:val="008E77BE"/>
    <w:rsid w:val="008F0DF0"/>
    <w:rsid w:val="008F3774"/>
    <w:rsid w:val="008F5D42"/>
    <w:rsid w:val="0090302A"/>
    <w:rsid w:val="00905172"/>
    <w:rsid w:val="00905766"/>
    <w:rsid w:val="00911C99"/>
    <w:rsid w:val="00911FCD"/>
    <w:rsid w:val="009139E9"/>
    <w:rsid w:val="00915871"/>
    <w:rsid w:val="0092063C"/>
    <w:rsid w:val="0092138B"/>
    <w:rsid w:val="00921B39"/>
    <w:rsid w:val="00923FBB"/>
    <w:rsid w:val="009301A3"/>
    <w:rsid w:val="0093034F"/>
    <w:rsid w:val="009331E6"/>
    <w:rsid w:val="00947557"/>
    <w:rsid w:val="00950A23"/>
    <w:rsid w:val="00950DB0"/>
    <w:rsid w:val="00951677"/>
    <w:rsid w:val="0096012F"/>
    <w:rsid w:val="009606C3"/>
    <w:rsid w:val="009616D5"/>
    <w:rsid w:val="00961CC4"/>
    <w:rsid w:val="0096274A"/>
    <w:rsid w:val="00962752"/>
    <w:rsid w:val="009644B2"/>
    <w:rsid w:val="009669F7"/>
    <w:rsid w:val="00966CF4"/>
    <w:rsid w:val="0096775B"/>
    <w:rsid w:val="00970F66"/>
    <w:rsid w:val="00972587"/>
    <w:rsid w:val="00972F01"/>
    <w:rsid w:val="00975F8E"/>
    <w:rsid w:val="00976C9A"/>
    <w:rsid w:val="00981210"/>
    <w:rsid w:val="009812C0"/>
    <w:rsid w:val="0098446E"/>
    <w:rsid w:val="00985C10"/>
    <w:rsid w:val="00987A91"/>
    <w:rsid w:val="009901E9"/>
    <w:rsid w:val="00995C85"/>
    <w:rsid w:val="00996B09"/>
    <w:rsid w:val="009976A5"/>
    <w:rsid w:val="00997BA7"/>
    <w:rsid w:val="009A063E"/>
    <w:rsid w:val="009A332A"/>
    <w:rsid w:val="009A729B"/>
    <w:rsid w:val="009A7477"/>
    <w:rsid w:val="009B1016"/>
    <w:rsid w:val="009B1322"/>
    <w:rsid w:val="009B5885"/>
    <w:rsid w:val="009C217F"/>
    <w:rsid w:val="009C2668"/>
    <w:rsid w:val="009C3978"/>
    <w:rsid w:val="009D0378"/>
    <w:rsid w:val="009D1A67"/>
    <w:rsid w:val="009D6306"/>
    <w:rsid w:val="009E1BBE"/>
    <w:rsid w:val="009E1BC0"/>
    <w:rsid w:val="009E43B4"/>
    <w:rsid w:val="009E69DC"/>
    <w:rsid w:val="00A00242"/>
    <w:rsid w:val="00A042C6"/>
    <w:rsid w:val="00A04CFE"/>
    <w:rsid w:val="00A07D81"/>
    <w:rsid w:val="00A10CDC"/>
    <w:rsid w:val="00A12C7E"/>
    <w:rsid w:val="00A21FFF"/>
    <w:rsid w:val="00A233CE"/>
    <w:rsid w:val="00A235CA"/>
    <w:rsid w:val="00A262DF"/>
    <w:rsid w:val="00A272E0"/>
    <w:rsid w:val="00A308B2"/>
    <w:rsid w:val="00A323D5"/>
    <w:rsid w:val="00A33872"/>
    <w:rsid w:val="00A3519D"/>
    <w:rsid w:val="00A35C2D"/>
    <w:rsid w:val="00A371F1"/>
    <w:rsid w:val="00A40827"/>
    <w:rsid w:val="00A41D8D"/>
    <w:rsid w:val="00A434ED"/>
    <w:rsid w:val="00A46F70"/>
    <w:rsid w:val="00A50D76"/>
    <w:rsid w:val="00A50E4F"/>
    <w:rsid w:val="00A50E67"/>
    <w:rsid w:val="00A528B0"/>
    <w:rsid w:val="00A55EEF"/>
    <w:rsid w:val="00A56984"/>
    <w:rsid w:val="00A56ADA"/>
    <w:rsid w:val="00A5724F"/>
    <w:rsid w:val="00A61948"/>
    <w:rsid w:val="00A66BA3"/>
    <w:rsid w:val="00A750A8"/>
    <w:rsid w:val="00A774F0"/>
    <w:rsid w:val="00A81746"/>
    <w:rsid w:val="00A86A44"/>
    <w:rsid w:val="00A952FC"/>
    <w:rsid w:val="00A9677E"/>
    <w:rsid w:val="00A9735D"/>
    <w:rsid w:val="00AA2FAE"/>
    <w:rsid w:val="00AA3258"/>
    <w:rsid w:val="00AA6D86"/>
    <w:rsid w:val="00AB3231"/>
    <w:rsid w:val="00AC47D8"/>
    <w:rsid w:val="00AC6558"/>
    <w:rsid w:val="00AD4175"/>
    <w:rsid w:val="00AD4BA8"/>
    <w:rsid w:val="00AD5970"/>
    <w:rsid w:val="00AE0C42"/>
    <w:rsid w:val="00AE10A9"/>
    <w:rsid w:val="00AE271A"/>
    <w:rsid w:val="00AE4168"/>
    <w:rsid w:val="00AE5619"/>
    <w:rsid w:val="00AE7D10"/>
    <w:rsid w:val="00AF67CC"/>
    <w:rsid w:val="00B030A9"/>
    <w:rsid w:val="00B130D3"/>
    <w:rsid w:val="00B156FF"/>
    <w:rsid w:val="00B173B6"/>
    <w:rsid w:val="00B2371A"/>
    <w:rsid w:val="00B248AF"/>
    <w:rsid w:val="00B272A8"/>
    <w:rsid w:val="00B27919"/>
    <w:rsid w:val="00B30353"/>
    <w:rsid w:val="00B3715B"/>
    <w:rsid w:val="00B437B9"/>
    <w:rsid w:val="00B503C4"/>
    <w:rsid w:val="00B52234"/>
    <w:rsid w:val="00B53C73"/>
    <w:rsid w:val="00B64622"/>
    <w:rsid w:val="00B65C29"/>
    <w:rsid w:val="00B7032E"/>
    <w:rsid w:val="00B709CB"/>
    <w:rsid w:val="00B71293"/>
    <w:rsid w:val="00B732C7"/>
    <w:rsid w:val="00B75B64"/>
    <w:rsid w:val="00B75E35"/>
    <w:rsid w:val="00B75F54"/>
    <w:rsid w:val="00B80DCC"/>
    <w:rsid w:val="00B80E8F"/>
    <w:rsid w:val="00B82770"/>
    <w:rsid w:val="00B84728"/>
    <w:rsid w:val="00B91C86"/>
    <w:rsid w:val="00B928E2"/>
    <w:rsid w:val="00B93900"/>
    <w:rsid w:val="00B9392E"/>
    <w:rsid w:val="00B95217"/>
    <w:rsid w:val="00B95C28"/>
    <w:rsid w:val="00BA19B8"/>
    <w:rsid w:val="00BA1CD5"/>
    <w:rsid w:val="00BA3E08"/>
    <w:rsid w:val="00BB0E51"/>
    <w:rsid w:val="00BB2BCB"/>
    <w:rsid w:val="00BB2C42"/>
    <w:rsid w:val="00BC1943"/>
    <w:rsid w:val="00BC227C"/>
    <w:rsid w:val="00BC282B"/>
    <w:rsid w:val="00BC2FF5"/>
    <w:rsid w:val="00BC5E0F"/>
    <w:rsid w:val="00BC6FCD"/>
    <w:rsid w:val="00BD117E"/>
    <w:rsid w:val="00BD3A7E"/>
    <w:rsid w:val="00BD439C"/>
    <w:rsid w:val="00BD5B06"/>
    <w:rsid w:val="00BD5FE6"/>
    <w:rsid w:val="00BD7BFB"/>
    <w:rsid w:val="00BE19AE"/>
    <w:rsid w:val="00BE1D60"/>
    <w:rsid w:val="00BE4160"/>
    <w:rsid w:val="00BE452E"/>
    <w:rsid w:val="00BE7F85"/>
    <w:rsid w:val="00BF4305"/>
    <w:rsid w:val="00BF6457"/>
    <w:rsid w:val="00C0204D"/>
    <w:rsid w:val="00C05C41"/>
    <w:rsid w:val="00C1013D"/>
    <w:rsid w:val="00C1052E"/>
    <w:rsid w:val="00C11D13"/>
    <w:rsid w:val="00C15FB4"/>
    <w:rsid w:val="00C1629F"/>
    <w:rsid w:val="00C16B23"/>
    <w:rsid w:val="00C16E4B"/>
    <w:rsid w:val="00C20BD3"/>
    <w:rsid w:val="00C23E6E"/>
    <w:rsid w:val="00C2619E"/>
    <w:rsid w:val="00C2633D"/>
    <w:rsid w:val="00C2648A"/>
    <w:rsid w:val="00C31FC7"/>
    <w:rsid w:val="00C36AA7"/>
    <w:rsid w:val="00C40D5E"/>
    <w:rsid w:val="00C42F12"/>
    <w:rsid w:val="00C42F7B"/>
    <w:rsid w:val="00C437E9"/>
    <w:rsid w:val="00C456E5"/>
    <w:rsid w:val="00C47008"/>
    <w:rsid w:val="00C53CC6"/>
    <w:rsid w:val="00C54080"/>
    <w:rsid w:val="00C54F64"/>
    <w:rsid w:val="00C55880"/>
    <w:rsid w:val="00C5750A"/>
    <w:rsid w:val="00C57AC7"/>
    <w:rsid w:val="00C61C27"/>
    <w:rsid w:val="00C63159"/>
    <w:rsid w:val="00C63269"/>
    <w:rsid w:val="00C65DDE"/>
    <w:rsid w:val="00C666E9"/>
    <w:rsid w:val="00C66BBF"/>
    <w:rsid w:val="00C671E3"/>
    <w:rsid w:val="00C67FDC"/>
    <w:rsid w:val="00C71F58"/>
    <w:rsid w:val="00C72DB0"/>
    <w:rsid w:val="00C72EAA"/>
    <w:rsid w:val="00C72F30"/>
    <w:rsid w:val="00C7358D"/>
    <w:rsid w:val="00C76A17"/>
    <w:rsid w:val="00C774EB"/>
    <w:rsid w:val="00C77995"/>
    <w:rsid w:val="00C83B61"/>
    <w:rsid w:val="00C84F1B"/>
    <w:rsid w:val="00C85F71"/>
    <w:rsid w:val="00C91320"/>
    <w:rsid w:val="00C91A1A"/>
    <w:rsid w:val="00C925AA"/>
    <w:rsid w:val="00C92E06"/>
    <w:rsid w:val="00C9452E"/>
    <w:rsid w:val="00C94D3F"/>
    <w:rsid w:val="00CA026E"/>
    <w:rsid w:val="00CA20F2"/>
    <w:rsid w:val="00CA215B"/>
    <w:rsid w:val="00CA5626"/>
    <w:rsid w:val="00CA61BB"/>
    <w:rsid w:val="00CA62CF"/>
    <w:rsid w:val="00CB4560"/>
    <w:rsid w:val="00CC08F9"/>
    <w:rsid w:val="00CC2E3D"/>
    <w:rsid w:val="00CC3401"/>
    <w:rsid w:val="00CC37EB"/>
    <w:rsid w:val="00CC6180"/>
    <w:rsid w:val="00CD03AD"/>
    <w:rsid w:val="00CD1253"/>
    <w:rsid w:val="00CD7BD1"/>
    <w:rsid w:val="00CE1ADD"/>
    <w:rsid w:val="00CE24F3"/>
    <w:rsid w:val="00CE435F"/>
    <w:rsid w:val="00CE7D7C"/>
    <w:rsid w:val="00CF09A0"/>
    <w:rsid w:val="00CF25FB"/>
    <w:rsid w:val="00CF64DA"/>
    <w:rsid w:val="00D02D96"/>
    <w:rsid w:val="00D07C86"/>
    <w:rsid w:val="00D17B3A"/>
    <w:rsid w:val="00D23E45"/>
    <w:rsid w:val="00D24CB3"/>
    <w:rsid w:val="00D400F4"/>
    <w:rsid w:val="00D52182"/>
    <w:rsid w:val="00D52D29"/>
    <w:rsid w:val="00D536C9"/>
    <w:rsid w:val="00D642DE"/>
    <w:rsid w:val="00D6534A"/>
    <w:rsid w:val="00D73DCE"/>
    <w:rsid w:val="00D741EA"/>
    <w:rsid w:val="00D76524"/>
    <w:rsid w:val="00D84EA3"/>
    <w:rsid w:val="00D856A3"/>
    <w:rsid w:val="00D857EC"/>
    <w:rsid w:val="00D8593B"/>
    <w:rsid w:val="00D86734"/>
    <w:rsid w:val="00D87552"/>
    <w:rsid w:val="00D94BB2"/>
    <w:rsid w:val="00DA2B50"/>
    <w:rsid w:val="00DA4BA4"/>
    <w:rsid w:val="00DB2FCD"/>
    <w:rsid w:val="00DB64D3"/>
    <w:rsid w:val="00DB6F72"/>
    <w:rsid w:val="00DB75C5"/>
    <w:rsid w:val="00DC0667"/>
    <w:rsid w:val="00DC0C4D"/>
    <w:rsid w:val="00DC50B5"/>
    <w:rsid w:val="00DC50D7"/>
    <w:rsid w:val="00DC595C"/>
    <w:rsid w:val="00DD32A5"/>
    <w:rsid w:val="00DF5AEF"/>
    <w:rsid w:val="00DF5BC7"/>
    <w:rsid w:val="00DF6354"/>
    <w:rsid w:val="00DF70DC"/>
    <w:rsid w:val="00E0350C"/>
    <w:rsid w:val="00E03A08"/>
    <w:rsid w:val="00E07AFC"/>
    <w:rsid w:val="00E10985"/>
    <w:rsid w:val="00E2437D"/>
    <w:rsid w:val="00E271E1"/>
    <w:rsid w:val="00E27274"/>
    <w:rsid w:val="00E27EBE"/>
    <w:rsid w:val="00E3539B"/>
    <w:rsid w:val="00E36149"/>
    <w:rsid w:val="00E410F4"/>
    <w:rsid w:val="00E41D9D"/>
    <w:rsid w:val="00E469AE"/>
    <w:rsid w:val="00E469E6"/>
    <w:rsid w:val="00E46E62"/>
    <w:rsid w:val="00E477A2"/>
    <w:rsid w:val="00E54110"/>
    <w:rsid w:val="00E55991"/>
    <w:rsid w:val="00E612B0"/>
    <w:rsid w:val="00E64331"/>
    <w:rsid w:val="00E646A1"/>
    <w:rsid w:val="00E66E11"/>
    <w:rsid w:val="00E776FA"/>
    <w:rsid w:val="00E77EA3"/>
    <w:rsid w:val="00E81460"/>
    <w:rsid w:val="00E81BD0"/>
    <w:rsid w:val="00E83F72"/>
    <w:rsid w:val="00E87023"/>
    <w:rsid w:val="00E8764C"/>
    <w:rsid w:val="00E917C8"/>
    <w:rsid w:val="00E92917"/>
    <w:rsid w:val="00E94E88"/>
    <w:rsid w:val="00E94FA3"/>
    <w:rsid w:val="00E956A9"/>
    <w:rsid w:val="00E95F09"/>
    <w:rsid w:val="00E96F7F"/>
    <w:rsid w:val="00EA0968"/>
    <w:rsid w:val="00EB0AE4"/>
    <w:rsid w:val="00EB0CCB"/>
    <w:rsid w:val="00EB256F"/>
    <w:rsid w:val="00EB689D"/>
    <w:rsid w:val="00EB741D"/>
    <w:rsid w:val="00EC0D83"/>
    <w:rsid w:val="00EC13DC"/>
    <w:rsid w:val="00EC37A5"/>
    <w:rsid w:val="00EC42FF"/>
    <w:rsid w:val="00EC4ED5"/>
    <w:rsid w:val="00ED03EA"/>
    <w:rsid w:val="00ED11D2"/>
    <w:rsid w:val="00EE234C"/>
    <w:rsid w:val="00EE2F2C"/>
    <w:rsid w:val="00EE77D1"/>
    <w:rsid w:val="00EF7DE0"/>
    <w:rsid w:val="00F03628"/>
    <w:rsid w:val="00F05E03"/>
    <w:rsid w:val="00F107FA"/>
    <w:rsid w:val="00F12BF0"/>
    <w:rsid w:val="00F14B0D"/>
    <w:rsid w:val="00F14B90"/>
    <w:rsid w:val="00F2253C"/>
    <w:rsid w:val="00F25360"/>
    <w:rsid w:val="00F26B60"/>
    <w:rsid w:val="00F306F4"/>
    <w:rsid w:val="00F33A99"/>
    <w:rsid w:val="00F34DF7"/>
    <w:rsid w:val="00F35531"/>
    <w:rsid w:val="00F36671"/>
    <w:rsid w:val="00F4237C"/>
    <w:rsid w:val="00F52B2A"/>
    <w:rsid w:val="00F54F99"/>
    <w:rsid w:val="00F553EB"/>
    <w:rsid w:val="00F576E7"/>
    <w:rsid w:val="00F57ABF"/>
    <w:rsid w:val="00F57FD4"/>
    <w:rsid w:val="00F60C86"/>
    <w:rsid w:val="00F61C43"/>
    <w:rsid w:val="00F61F99"/>
    <w:rsid w:val="00F63A0D"/>
    <w:rsid w:val="00F704B7"/>
    <w:rsid w:val="00F75136"/>
    <w:rsid w:val="00F75CBC"/>
    <w:rsid w:val="00F7712E"/>
    <w:rsid w:val="00F81390"/>
    <w:rsid w:val="00F82606"/>
    <w:rsid w:val="00F833C8"/>
    <w:rsid w:val="00F84870"/>
    <w:rsid w:val="00F84F6D"/>
    <w:rsid w:val="00F860CB"/>
    <w:rsid w:val="00F8772B"/>
    <w:rsid w:val="00F93739"/>
    <w:rsid w:val="00FA0733"/>
    <w:rsid w:val="00FA3D93"/>
    <w:rsid w:val="00FA6CE1"/>
    <w:rsid w:val="00FB1FC9"/>
    <w:rsid w:val="00FB5BB6"/>
    <w:rsid w:val="00FB6713"/>
    <w:rsid w:val="00FC06D6"/>
    <w:rsid w:val="00FC1EA7"/>
    <w:rsid w:val="00FC42B6"/>
    <w:rsid w:val="00FC70E7"/>
    <w:rsid w:val="00FD01EE"/>
    <w:rsid w:val="00FD0336"/>
    <w:rsid w:val="00FD04E7"/>
    <w:rsid w:val="00FD35ED"/>
    <w:rsid w:val="00FD420B"/>
    <w:rsid w:val="00FD431F"/>
    <w:rsid w:val="00FE2B88"/>
    <w:rsid w:val="00FE6392"/>
    <w:rsid w:val="00FE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22"/>
    <w:rPr>
      <w:rFonts w:eastAsia="Times New Roman"/>
      <w:sz w:val="24"/>
      <w:szCs w:val="24"/>
    </w:rPr>
  </w:style>
  <w:style w:type="paragraph" w:styleId="Heading1">
    <w:name w:val="heading 1"/>
    <w:basedOn w:val="Normal"/>
    <w:next w:val="Normal"/>
    <w:link w:val="Heading1Char"/>
    <w:qFormat/>
    <w:rsid w:val="009B132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B13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1322"/>
    <w:pPr>
      <w:keepNext/>
      <w:tabs>
        <w:tab w:val="left" w:pos="-1152"/>
        <w:tab w:val="left" w:pos="-720"/>
        <w:tab w:val="left" w:pos="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outlineLvl w:val="2"/>
    </w:pPr>
    <w:rPr>
      <w:b/>
      <w:szCs w:val="20"/>
    </w:rPr>
  </w:style>
  <w:style w:type="paragraph" w:styleId="Heading4">
    <w:name w:val="heading 4"/>
    <w:basedOn w:val="Normal"/>
    <w:next w:val="Normal"/>
    <w:link w:val="Heading4Char"/>
    <w:qFormat/>
    <w:rsid w:val="009B1322"/>
    <w:pPr>
      <w:keepNext/>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outlineLvl w:val="3"/>
    </w:pPr>
    <w:rPr>
      <w:b/>
      <w:u w:val="single"/>
    </w:rPr>
  </w:style>
  <w:style w:type="paragraph" w:styleId="Heading5">
    <w:name w:val="heading 5"/>
    <w:basedOn w:val="Normal"/>
    <w:next w:val="Normal"/>
    <w:link w:val="Heading5Char"/>
    <w:qFormat/>
    <w:rsid w:val="009B1322"/>
    <w:pPr>
      <w:keepNext/>
      <w:jc w:val="center"/>
      <w:outlineLvl w:val="4"/>
    </w:pPr>
    <w:rPr>
      <w:b/>
      <w:sz w:val="32"/>
    </w:rPr>
  </w:style>
  <w:style w:type="paragraph" w:styleId="Heading6">
    <w:name w:val="heading 6"/>
    <w:basedOn w:val="Normal"/>
    <w:next w:val="Normal"/>
    <w:link w:val="Heading6Char"/>
    <w:qFormat/>
    <w:rsid w:val="009B1322"/>
    <w:pPr>
      <w:keepNext/>
      <w:numPr>
        <w:numId w:val="3"/>
      </w:numPr>
      <w:tabs>
        <w:tab w:val="left" w:pos="540"/>
      </w:tabs>
      <w:spacing w:line="480" w:lineRule="auto"/>
      <w:outlineLvl w:val="5"/>
    </w:pPr>
    <w:rPr>
      <w:b/>
      <w:sz w:val="32"/>
    </w:rPr>
  </w:style>
  <w:style w:type="paragraph" w:styleId="Heading7">
    <w:name w:val="heading 7"/>
    <w:basedOn w:val="Normal"/>
    <w:next w:val="Normal"/>
    <w:link w:val="Heading7Char"/>
    <w:qFormat/>
    <w:rsid w:val="009B1322"/>
    <w:pPr>
      <w:keepNext/>
      <w:tabs>
        <w:tab w:val="left" w:pos="720"/>
      </w:tabs>
      <w:spacing w:line="480" w:lineRule="auto"/>
      <w:outlineLvl w:val="6"/>
    </w:pPr>
    <w:rPr>
      <w:b/>
      <w:sz w:val="32"/>
    </w:rPr>
  </w:style>
  <w:style w:type="paragraph" w:styleId="Heading8">
    <w:name w:val="heading 8"/>
    <w:basedOn w:val="Normal"/>
    <w:next w:val="Normal"/>
    <w:link w:val="Heading8Char"/>
    <w:qFormat/>
    <w:rsid w:val="009B1322"/>
    <w:pPr>
      <w:keepNext/>
      <w:framePr w:w="9641" w:h="6837" w:hRule="exact" w:wrap="auto" w:vAnchor="text" w:hAnchor="page" w:x="1201" w:y="541"/>
      <w:tabs>
        <w:tab w:val="left" w:pos="180"/>
      </w:tabs>
      <w:jc w:val="center"/>
      <w:outlineLvl w:val="7"/>
    </w:pPr>
    <w:rPr>
      <w:b/>
      <w:sz w:val="28"/>
    </w:rPr>
  </w:style>
  <w:style w:type="paragraph" w:styleId="Heading9">
    <w:name w:val="heading 9"/>
    <w:basedOn w:val="Normal"/>
    <w:next w:val="Normal"/>
    <w:link w:val="Heading9Char"/>
    <w:qFormat/>
    <w:rsid w:val="009B1322"/>
    <w:pPr>
      <w:keepNext/>
      <w:tabs>
        <w:tab w:val="left" w:pos="54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322"/>
    <w:rPr>
      <w:rFonts w:ascii="Arial" w:eastAsia="Times New Roman" w:hAnsi="Arial" w:cs="Arial"/>
      <w:b/>
      <w:bCs/>
      <w:kern w:val="32"/>
      <w:sz w:val="32"/>
      <w:szCs w:val="32"/>
    </w:rPr>
  </w:style>
  <w:style w:type="character" w:customStyle="1" w:styleId="Heading2Char">
    <w:name w:val="Heading 2 Char"/>
    <w:basedOn w:val="DefaultParagraphFont"/>
    <w:link w:val="Heading2"/>
    <w:rsid w:val="009B1322"/>
    <w:rPr>
      <w:rFonts w:ascii="Arial" w:eastAsia="Times New Roman" w:hAnsi="Arial" w:cs="Arial"/>
      <w:b/>
      <w:bCs/>
      <w:i/>
      <w:iCs/>
      <w:sz w:val="28"/>
      <w:szCs w:val="28"/>
    </w:rPr>
  </w:style>
  <w:style w:type="character" w:customStyle="1" w:styleId="Heading3Char">
    <w:name w:val="Heading 3 Char"/>
    <w:basedOn w:val="DefaultParagraphFont"/>
    <w:link w:val="Heading3"/>
    <w:rsid w:val="009B1322"/>
    <w:rPr>
      <w:rFonts w:eastAsia="Times New Roman"/>
      <w:b/>
      <w:szCs w:val="20"/>
    </w:rPr>
  </w:style>
  <w:style w:type="character" w:customStyle="1" w:styleId="Heading4Char">
    <w:name w:val="Heading 4 Char"/>
    <w:basedOn w:val="DefaultParagraphFont"/>
    <w:link w:val="Heading4"/>
    <w:rsid w:val="009B1322"/>
    <w:rPr>
      <w:rFonts w:eastAsia="Times New Roman"/>
      <w:b/>
      <w:u w:val="single"/>
    </w:rPr>
  </w:style>
  <w:style w:type="character" w:customStyle="1" w:styleId="Heading5Char">
    <w:name w:val="Heading 5 Char"/>
    <w:basedOn w:val="DefaultParagraphFont"/>
    <w:link w:val="Heading5"/>
    <w:rsid w:val="009B1322"/>
    <w:rPr>
      <w:rFonts w:eastAsia="Times New Roman"/>
      <w:b/>
      <w:sz w:val="32"/>
    </w:rPr>
  </w:style>
  <w:style w:type="character" w:customStyle="1" w:styleId="Heading6Char">
    <w:name w:val="Heading 6 Char"/>
    <w:basedOn w:val="DefaultParagraphFont"/>
    <w:link w:val="Heading6"/>
    <w:rsid w:val="009B1322"/>
    <w:rPr>
      <w:rFonts w:eastAsia="Times New Roman"/>
      <w:b/>
      <w:sz w:val="32"/>
      <w:szCs w:val="24"/>
    </w:rPr>
  </w:style>
  <w:style w:type="character" w:customStyle="1" w:styleId="Heading7Char">
    <w:name w:val="Heading 7 Char"/>
    <w:basedOn w:val="DefaultParagraphFont"/>
    <w:link w:val="Heading7"/>
    <w:rsid w:val="009B1322"/>
    <w:rPr>
      <w:rFonts w:eastAsia="Times New Roman"/>
      <w:b/>
      <w:sz w:val="32"/>
    </w:rPr>
  </w:style>
  <w:style w:type="character" w:customStyle="1" w:styleId="Heading8Char">
    <w:name w:val="Heading 8 Char"/>
    <w:basedOn w:val="DefaultParagraphFont"/>
    <w:link w:val="Heading8"/>
    <w:rsid w:val="009B1322"/>
    <w:rPr>
      <w:rFonts w:eastAsia="Times New Roman"/>
      <w:b/>
      <w:sz w:val="28"/>
    </w:rPr>
  </w:style>
  <w:style w:type="character" w:customStyle="1" w:styleId="Heading9Char">
    <w:name w:val="Heading 9 Char"/>
    <w:basedOn w:val="DefaultParagraphFont"/>
    <w:link w:val="Heading9"/>
    <w:rsid w:val="009B1322"/>
    <w:rPr>
      <w:rFonts w:eastAsia="Times New Roman"/>
      <w:b/>
    </w:rPr>
  </w:style>
  <w:style w:type="paragraph" w:customStyle="1" w:styleId="Level1">
    <w:name w:val="Level 1"/>
    <w:basedOn w:val="Normal"/>
    <w:rsid w:val="009B1322"/>
    <w:pPr>
      <w:widowControl w:val="0"/>
      <w:numPr>
        <w:numId w:val="1"/>
      </w:numPr>
      <w:ind w:left="720" w:hanging="720"/>
      <w:outlineLvl w:val="0"/>
    </w:pPr>
    <w:rPr>
      <w:snapToGrid w:val="0"/>
      <w:szCs w:val="20"/>
    </w:rPr>
  </w:style>
  <w:style w:type="paragraph" w:styleId="Header">
    <w:name w:val="header"/>
    <w:basedOn w:val="Normal"/>
    <w:link w:val="HeaderChar"/>
    <w:uiPriority w:val="99"/>
    <w:rsid w:val="009B1322"/>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9B1322"/>
    <w:rPr>
      <w:rFonts w:eastAsia="Times New Roman"/>
      <w:snapToGrid w:val="0"/>
      <w:szCs w:val="20"/>
    </w:rPr>
  </w:style>
  <w:style w:type="character" w:styleId="Hyperlink">
    <w:name w:val="Hyperlink"/>
    <w:basedOn w:val="DefaultParagraphFont"/>
    <w:uiPriority w:val="99"/>
    <w:rsid w:val="009B1322"/>
    <w:rPr>
      <w:color w:val="0000FF"/>
      <w:u w:val="single"/>
    </w:rPr>
  </w:style>
  <w:style w:type="paragraph" w:styleId="BodyText">
    <w:name w:val="Body Text"/>
    <w:basedOn w:val="Normal"/>
    <w:link w:val="BodyTextChar"/>
    <w:rsid w:val="009B1322"/>
    <w:pPr>
      <w:tabs>
        <w:tab w:val="left" w:pos="540"/>
        <w:tab w:val="left" w:pos="3420"/>
      </w:tabs>
    </w:pPr>
    <w:rPr>
      <w:b/>
    </w:rPr>
  </w:style>
  <w:style w:type="character" w:customStyle="1" w:styleId="BodyTextChar">
    <w:name w:val="Body Text Char"/>
    <w:basedOn w:val="DefaultParagraphFont"/>
    <w:link w:val="BodyText"/>
    <w:rsid w:val="009B1322"/>
    <w:rPr>
      <w:rFonts w:eastAsia="Times New Roman"/>
      <w:b/>
    </w:rPr>
  </w:style>
  <w:style w:type="paragraph" w:styleId="BlockText">
    <w:name w:val="Block Text"/>
    <w:basedOn w:val="Normal"/>
    <w:rsid w:val="009B1322"/>
    <w:pPr>
      <w:tabs>
        <w:tab w:val="left" w:pos="-1152"/>
        <w:tab w:val="left" w:pos="-720"/>
        <w:tab w:val="left" w:pos="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162"/>
        <w:tab w:val="left" w:pos="9360"/>
      </w:tabs>
      <w:ind w:left="288" w:right="72"/>
      <w:jc w:val="both"/>
    </w:pPr>
  </w:style>
  <w:style w:type="paragraph" w:styleId="Footer">
    <w:name w:val="footer"/>
    <w:basedOn w:val="Normal"/>
    <w:link w:val="FooterChar"/>
    <w:uiPriority w:val="99"/>
    <w:rsid w:val="009B1322"/>
    <w:pPr>
      <w:tabs>
        <w:tab w:val="center" w:pos="4320"/>
        <w:tab w:val="right" w:pos="8640"/>
      </w:tabs>
    </w:pPr>
  </w:style>
  <w:style w:type="character" w:customStyle="1" w:styleId="FooterChar">
    <w:name w:val="Footer Char"/>
    <w:basedOn w:val="DefaultParagraphFont"/>
    <w:link w:val="Footer"/>
    <w:uiPriority w:val="99"/>
    <w:rsid w:val="009B1322"/>
    <w:rPr>
      <w:rFonts w:eastAsia="Times New Roman"/>
    </w:rPr>
  </w:style>
  <w:style w:type="character" w:styleId="PageNumber">
    <w:name w:val="page number"/>
    <w:basedOn w:val="DefaultParagraphFont"/>
    <w:rsid w:val="009B1322"/>
  </w:style>
  <w:style w:type="paragraph" w:styleId="BodyTextIndent2">
    <w:name w:val="Body Text Indent 2"/>
    <w:basedOn w:val="Normal"/>
    <w:link w:val="BodyTextIndent2Char"/>
    <w:rsid w:val="009B1322"/>
    <w:pPr>
      <w:ind w:firstLine="720"/>
      <w:jc w:val="both"/>
    </w:pPr>
    <w:rPr>
      <w:sz w:val="28"/>
      <w:szCs w:val="20"/>
    </w:rPr>
  </w:style>
  <w:style w:type="character" w:customStyle="1" w:styleId="BodyTextIndent2Char">
    <w:name w:val="Body Text Indent 2 Char"/>
    <w:basedOn w:val="DefaultParagraphFont"/>
    <w:link w:val="BodyTextIndent2"/>
    <w:rsid w:val="009B1322"/>
    <w:rPr>
      <w:rFonts w:eastAsia="Times New Roman"/>
      <w:sz w:val="28"/>
      <w:szCs w:val="20"/>
    </w:rPr>
  </w:style>
  <w:style w:type="paragraph" w:styleId="BodyTextIndent">
    <w:name w:val="Body Text Indent"/>
    <w:basedOn w:val="Normal"/>
    <w:link w:val="BodyTextIndentChar"/>
    <w:rsid w:val="009B1322"/>
    <w:pPr>
      <w:tabs>
        <w:tab w:val="left" w:pos="-1080"/>
        <w:tab w:val="left" w:pos="-720"/>
        <w:tab w:val="left" w:pos="0"/>
        <w:tab w:val="left" w:pos="600"/>
        <w:tab w:val="left" w:pos="810"/>
        <w:tab w:val="left" w:pos="4320"/>
      </w:tabs>
      <w:ind w:left="600" w:hanging="600"/>
    </w:pPr>
    <w:rPr>
      <w:b/>
      <w:sz w:val="20"/>
      <w:szCs w:val="20"/>
    </w:rPr>
  </w:style>
  <w:style w:type="character" w:customStyle="1" w:styleId="BodyTextIndentChar">
    <w:name w:val="Body Text Indent Char"/>
    <w:basedOn w:val="DefaultParagraphFont"/>
    <w:link w:val="BodyTextIndent"/>
    <w:rsid w:val="009B1322"/>
    <w:rPr>
      <w:rFonts w:eastAsia="Times New Roman"/>
      <w:b/>
      <w:sz w:val="20"/>
      <w:szCs w:val="20"/>
    </w:rPr>
  </w:style>
  <w:style w:type="paragraph" w:styleId="Title">
    <w:name w:val="Title"/>
    <w:basedOn w:val="Normal"/>
    <w:link w:val="TitleChar"/>
    <w:qFormat/>
    <w:rsid w:val="009B1322"/>
    <w:pPr>
      <w:jc w:val="center"/>
    </w:pPr>
    <w:rPr>
      <w:b/>
      <w:bCs/>
      <w:sz w:val="36"/>
      <w:u w:val="single"/>
    </w:rPr>
  </w:style>
  <w:style w:type="character" w:customStyle="1" w:styleId="TitleChar">
    <w:name w:val="Title Char"/>
    <w:basedOn w:val="DefaultParagraphFont"/>
    <w:link w:val="Title"/>
    <w:rsid w:val="009B1322"/>
    <w:rPr>
      <w:rFonts w:eastAsia="Times New Roman"/>
      <w:b/>
      <w:bCs/>
      <w:sz w:val="36"/>
      <w:u w:val="single"/>
    </w:rPr>
  </w:style>
  <w:style w:type="paragraph" w:styleId="Subtitle">
    <w:name w:val="Subtitle"/>
    <w:basedOn w:val="Normal"/>
    <w:link w:val="SubtitleChar"/>
    <w:qFormat/>
    <w:rsid w:val="009B1322"/>
    <w:rPr>
      <w:b/>
      <w:bCs/>
    </w:rPr>
  </w:style>
  <w:style w:type="character" w:customStyle="1" w:styleId="SubtitleChar">
    <w:name w:val="Subtitle Char"/>
    <w:basedOn w:val="DefaultParagraphFont"/>
    <w:link w:val="Subtitle"/>
    <w:rsid w:val="009B1322"/>
    <w:rPr>
      <w:rFonts w:eastAsia="Times New Roman"/>
      <w:b/>
      <w:bCs/>
    </w:rPr>
  </w:style>
  <w:style w:type="paragraph" w:styleId="NormalWeb">
    <w:name w:val="Normal (Web)"/>
    <w:basedOn w:val="Normal"/>
    <w:uiPriority w:val="99"/>
    <w:rsid w:val="009B1322"/>
    <w:pPr>
      <w:spacing w:before="100" w:beforeAutospacing="1" w:after="100" w:afterAutospacing="1"/>
    </w:pPr>
  </w:style>
  <w:style w:type="paragraph" w:styleId="PlainText">
    <w:name w:val="Plain Text"/>
    <w:basedOn w:val="Normal"/>
    <w:link w:val="PlainTextChar"/>
    <w:uiPriority w:val="99"/>
    <w:rsid w:val="009B1322"/>
    <w:rPr>
      <w:rFonts w:ascii="Courier New" w:hAnsi="Courier New"/>
      <w:sz w:val="20"/>
      <w:szCs w:val="20"/>
    </w:rPr>
  </w:style>
  <w:style w:type="character" w:customStyle="1" w:styleId="PlainTextChar">
    <w:name w:val="Plain Text Char"/>
    <w:basedOn w:val="DefaultParagraphFont"/>
    <w:link w:val="PlainText"/>
    <w:uiPriority w:val="99"/>
    <w:rsid w:val="009B1322"/>
    <w:rPr>
      <w:rFonts w:ascii="Courier New" w:eastAsia="Times New Roman" w:hAnsi="Courier New"/>
      <w:sz w:val="20"/>
      <w:szCs w:val="20"/>
    </w:rPr>
  </w:style>
  <w:style w:type="character" w:customStyle="1" w:styleId="postingdisplayname1">
    <w:name w:val="postingdisplayname1"/>
    <w:basedOn w:val="DefaultParagraphFont"/>
    <w:rsid w:val="009B1322"/>
    <w:rPr>
      <w:rFonts w:ascii="Verdana" w:hAnsi="Verdana" w:hint="default"/>
      <w:b/>
      <w:bCs/>
      <w:color w:val="000000"/>
      <w:sz w:val="24"/>
      <w:szCs w:val="24"/>
    </w:rPr>
  </w:style>
  <w:style w:type="paragraph" w:customStyle="1" w:styleId="Default">
    <w:name w:val="Default"/>
    <w:rsid w:val="009B1322"/>
    <w:pPr>
      <w:autoSpaceDE w:val="0"/>
      <w:autoSpaceDN w:val="0"/>
      <w:adjustRightInd w:val="0"/>
    </w:pPr>
    <w:rPr>
      <w:rFonts w:eastAsia="Times New Roman"/>
      <w:color w:val="000000"/>
      <w:sz w:val="24"/>
      <w:szCs w:val="24"/>
    </w:rPr>
  </w:style>
  <w:style w:type="character" w:customStyle="1" w:styleId="BalloonTextChar">
    <w:name w:val="Balloon Text Char"/>
    <w:basedOn w:val="DefaultParagraphFont"/>
    <w:link w:val="BalloonText"/>
    <w:uiPriority w:val="99"/>
    <w:semiHidden/>
    <w:rsid w:val="009B132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B1322"/>
    <w:rPr>
      <w:rFonts w:ascii="Tahoma" w:hAnsi="Tahoma" w:cs="Tahoma"/>
      <w:sz w:val="16"/>
      <w:szCs w:val="16"/>
    </w:rPr>
  </w:style>
  <w:style w:type="paragraph" w:styleId="ListParagraph">
    <w:name w:val="List Paragraph"/>
    <w:basedOn w:val="Normal"/>
    <w:uiPriority w:val="34"/>
    <w:qFormat/>
    <w:rsid w:val="009B1322"/>
    <w:pPr>
      <w:ind w:left="720"/>
      <w:contextualSpacing/>
    </w:pPr>
  </w:style>
  <w:style w:type="paragraph" w:styleId="ListBullet">
    <w:name w:val="List Bullet"/>
    <w:basedOn w:val="Normal"/>
    <w:link w:val="ListBulletChar"/>
    <w:rsid w:val="00834E77"/>
    <w:pPr>
      <w:numPr>
        <w:numId w:val="6"/>
      </w:numPr>
    </w:pPr>
  </w:style>
  <w:style w:type="character" w:customStyle="1" w:styleId="ListBulletChar">
    <w:name w:val="List Bullet Char"/>
    <w:basedOn w:val="DefaultParagraphFont"/>
    <w:link w:val="ListBullet"/>
    <w:rsid w:val="00834E77"/>
    <w:rPr>
      <w:rFonts w:eastAsia="Times New Roman"/>
      <w:sz w:val="24"/>
      <w:szCs w:val="24"/>
    </w:rPr>
  </w:style>
  <w:style w:type="table" w:styleId="TableGrid">
    <w:name w:val="Table Grid"/>
    <w:basedOn w:val="TableNormal"/>
    <w:rsid w:val="00FB5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1BC0"/>
    <w:rPr>
      <w:sz w:val="16"/>
      <w:szCs w:val="16"/>
    </w:rPr>
  </w:style>
  <w:style w:type="paragraph" w:styleId="CommentText">
    <w:name w:val="annotation text"/>
    <w:basedOn w:val="Normal"/>
    <w:link w:val="CommentTextChar"/>
    <w:uiPriority w:val="99"/>
    <w:semiHidden/>
    <w:unhideWhenUsed/>
    <w:rsid w:val="009E1BC0"/>
    <w:rPr>
      <w:sz w:val="20"/>
      <w:szCs w:val="20"/>
    </w:rPr>
  </w:style>
  <w:style w:type="character" w:customStyle="1" w:styleId="CommentTextChar">
    <w:name w:val="Comment Text Char"/>
    <w:basedOn w:val="DefaultParagraphFont"/>
    <w:link w:val="CommentText"/>
    <w:uiPriority w:val="99"/>
    <w:semiHidden/>
    <w:rsid w:val="009E1BC0"/>
    <w:rPr>
      <w:rFonts w:eastAsia="Times New Roman"/>
    </w:rPr>
  </w:style>
  <w:style w:type="paragraph" w:styleId="CommentSubject">
    <w:name w:val="annotation subject"/>
    <w:basedOn w:val="CommentText"/>
    <w:next w:val="CommentText"/>
    <w:link w:val="CommentSubjectChar"/>
    <w:uiPriority w:val="99"/>
    <w:semiHidden/>
    <w:unhideWhenUsed/>
    <w:rsid w:val="009E1BC0"/>
    <w:rPr>
      <w:b/>
      <w:bCs/>
    </w:rPr>
  </w:style>
  <w:style w:type="character" w:customStyle="1" w:styleId="CommentSubjectChar">
    <w:name w:val="Comment Subject Char"/>
    <w:basedOn w:val="CommentTextChar"/>
    <w:link w:val="CommentSubject"/>
    <w:uiPriority w:val="99"/>
    <w:semiHidden/>
    <w:rsid w:val="009E1BC0"/>
    <w:rPr>
      <w:rFonts w:eastAsia="Times New Roman"/>
      <w:b/>
      <w:bCs/>
    </w:rPr>
  </w:style>
  <w:style w:type="paragraph" w:styleId="NoSpacing">
    <w:name w:val="No Spacing"/>
    <w:basedOn w:val="Normal"/>
    <w:uiPriority w:val="1"/>
    <w:qFormat/>
    <w:rsid w:val="00F60C86"/>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22"/>
    <w:rPr>
      <w:rFonts w:eastAsia="Times New Roman"/>
      <w:sz w:val="24"/>
      <w:szCs w:val="24"/>
    </w:rPr>
  </w:style>
  <w:style w:type="paragraph" w:styleId="Heading1">
    <w:name w:val="heading 1"/>
    <w:basedOn w:val="Normal"/>
    <w:next w:val="Normal"/>
    <w:link w:val="Heading1Char"/>
    <w:qFormat/>
    <w:rsid w:val="009B132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B13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1322"/>
    <w:pPr>
      <w:keepNext/>
      <w:tabs>
        <w:tab w:val="left" w:pos="-1152"/>
        <w:tab w:val="left" w:pos="-720"/>
        <w:tab w:val="left" w:pos="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jc w:val="center"/>
      <w:outlineLvl w:val="2"/>
    </w:pPr>
    <w:rPr>
      <w:b/>
      <w:szCs w:val="20"/>
    </w:rPr>
  </w:style>
  <w:style w:type="paragraph" w:styleId="Heading4">
    <w:name w:val="heading 4"/>
    <w:basedOn w:val="Normal"/>
    <w:next w:val="Normal"/>
    <w:link w:val="Heading4Char"/>
    <w:qFormat/>
    <w:rsid w:val="009B1322"/>
    <w:pPr>
      <w:keepNext/>
      <w:tabs>
        <w:tab w:val="left" w:pos="-1152"/>
        <w:tab w:val="left" w:pos="-720"/>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outlineLvl w:val="3"/>
    </w:pPr>
    <w:rPr>
      <w:b/>
      <w:u w:val="single"/>
    </w:rPr>
  </w:style>
  <w:style w:type="paragraph" w:styleId="Heading5">
    <w:name w:val="heading 5"/>
    <w:basedOn w:val="Normal"/>
    <w:next w:val="Normal"/>
    <w:link w:val="Heading5Char"/>
    <w:qFormat/>
    <w:rsid w:val="009B1322"/>
    <w:pPr>
      <w:keepNext/>
      <w:jc w:val="center"/>
      <w:outlineLvl w:val="4"/>
    </w:pPr>
    <w:rPr>
      <w:b/>
      <w:sz w:val="32"/>
    </w:rPr>
  </w:style>
  <w:style w:type="paragraph" w:styleId="Heading6">
    <w:name w:val="heading 6"/>
    <w:basedOn w:val="Normal"/>
    <w:next w:val="Normal"/>
    <w:link w:val="Heading6Char"/>
    <w:qFormat/>
    <w:rsid w:val="009B1322"/>
    <w:pPr>
      <w:keepNext/>
      <w:numPr>
        <w:numId w:val="3"/>
      </w:numPr>
      <w:tabs>
        <w:tab w:val="left" w:pos="540"/>
      </w:tabs>
      <w:spacing w:line="480" w:lineRule="auto"/>
      <w:outlineLvl w:val="5"/>
    </w:pPr>
    <w:rPr>
      <w:b/>
      <w:sz w:val="32"/>
    </w:rPr>
  </w:style>
  <w:style w:type="paragraph" w:styleId="Heading7">
    <w:name w:val="heading 7"/>
    <w:basedOn w:val="Normal"/>
    <w:next w:val="Normal"/>
    <w:link w:val="Heading7Char"/>
    <w:qFormat/>
    <w:rsid w:val="009B1322"/>
    <w:pPr>
      <w:keepNext/>
      <w:tabs>
        <w:tab w:val="left" w:pos="720"/>
      </w:tabs>
      <w:spacing w:line="480" w:lineRule="auto"/>
      <w:outlineLvl w:val="6"/>
    </w:pPr>
    <w:rPr>
      <w:b/>
      <w:sz w:val="32"/>
    </w:rPr>
  </w:style>
  <w:style w:type="paragraph" w:styleId="Heading8">
    <w:name w:val="heading 8"/>
    <w:basedOn w:val="Normal"/>
    <w:next w:val="Normal"/>
    <w:link w:val="Heading8Char"/>
    <w:qFormat/>
    <w:rsid w:val="009B1322"/>
    <w:pPr>
      <w:keepNext/>
      <w:framePr w:w="9641" w:h="6837" w:hRule="exact" w:wrap="auto" w:vAnchor="text" w:hAnchor="page" w:x="1201" w:y="541"/>
      <w:tabs>
        <w:tab w:val="left" w:pos="180"/>
      </w:tabs>
      <w:jc w:val="center"/>
      <w:outlineLvl w:val="7"/>
    </w:pPr>
    <w:rPr>
      <w:b/>
      <w:sz w:val="28"/>
    </w:rPr>
  </w:style>
  <w:style w:type="paragraph" w:styleId="Heading9">
    <w:name w:val="heading 9"/>
    <w:basedOn w:val="Normal"/>
    <w:next w:val="Normal"/>
    <w:link w:val="Heading9Char"/>
    <w:qFormat/>
    <w:rsid w:val="009B1322"/>
    <w:pPr>
      <w:keepNext/>
      <w:tabs>
        <w:tab w:val="left" w:pos="54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322"/>
    <w:rPr>
      <w:rFonts w:ascii="Arial" w:eastAsia="Times New Roman" w:hAnsi="Arial" w:cs="Arial"/>
      <w:b/>
      <w:bCs/>
      <w:kern w:val="32"/>
      <w:sz w:val="32"/>
      <w:szCs w:val="32"/>
    </w:rPr>
  </w:style>
  <w:style w:type="character" w:customStyle="1" w:styleId="Heading2Char">
    <w:name w:val="Heading 2 Char"/>
    <w:basedOn w:val="DefaultParagraphFont"/>
    <w:link w:val="Heading2"/>
    <w:rsid w:val="009B1322"/>
    <w:rPr>
      <w:rFonts w:ascii="Arial" w:eastAsia="Times New Roman" w:hAnsi="Arial" w:cs="Arial"/>
      <w:b/>
      <w:bCs/>
      <w:i/>
      <w:iCs/>
      <w:sz w:val="28"/>
      <w:szCs w:val="28"/>
    </w:rPr>
  </w:style>
  <w:style w:type="character" w:customStyle="1" w:styleId="Heading3Char">
    <w:name w:val="Heading 3 Char"/>
    <w:basedOn w:val="DefaultParagraphFont"/>
    <w:link w:val="Heading3"/>
    <w:rsid w:val="009B1322"/>
    <w:rPr>
      <w:rFonts w:eastAsia="Times New Roman"/>
      <w:b/>
      <w:szCs w:val="20"/>
    </w:rPr>
  </w:style>
  <w:style w:type="character" w:customStyle="1" w:styleId="Heading4Char">
    <w:name w:val="Heading 4 Char"/>
    <w:basedOn w:val="DefaultParagraphFont"/>
    <w:link w:val="Heading4"/>
    <w:rsid w:val="009B1322"/>
    <w:rPr>
      <w:rFonts w:eastAsia="Times New Roman"/>
      <w:b/>
      <w:u w:val="single"/>
    </w:rPr>
  </w:style>
  <w:style w:type="character" w:customStyle="1" w:styleId="Heading5Char">
    <w:name w:val="Heading 5 Char"/>
    <w:basedOn w:val="DefaultParagraphFont"/>
    <w:link w:val="Heading5"/>
    <w:rsid w:val="009B1322"/>
    <w:rPr>
      <w:rFonts w:eastAsia="Times New Roman"/>
      <w:b/>
      <w:sz w:val="32"/>
    </w:rPr>
  </w:style>
  <w:style w:type="character" w:customStyle="1" w:styleId="Heading6Char">
    <w:name w:val="Heading 6 Char"/>
    <w:basedOn w:val="DefaultParagraphFont"/>
    <w:link w:val="Heading6"/>
    <w:rsid w:val="009B1322"/>
    <w:rPr>
      <w:rFonts w:eastAsia="Times New Roman"/>
      <w:b/>
      <w:sz w:val="32"/>
      <w:szCs w:val="24"/>
    </w:rPr>
  </w:style>
  <w:style w:type="character" w:customStyle="1" w:styleId="Heading7Char">
    <w:name w:val="Heading 7 Char"/>
    <w:basedOn w:val="DefaultParagraphFont"/>
    <w:link w:val="Heading7"/>
    <w:rsid w:val="009B1322"/>
    <w:rPr>
      <w:rFonts w:eastAsia="Times New Roman"/>
      <w:b/>
      <w:sz w:val="32"/>
    </w:rPr>
  </w:style>
  <w:style w:type="character" w:customStyle="1" w:styleId="Heading8Char">
    <w:name w:val="Heading 8 Char"/>
    <w:basedOn w:val="DefaultParagraphFont"/>
    <w:link w:val="Heading8"/>
    <w:rsid w:val="009B1322"/>
    <w:rPr>
      <w:rFonts w:eastAsia="Times New Roman"/>
      <w:b/>
      <w:sz w:val="28"/>
    </w:rPr>
  </w:style>
  <w:style w:type="character" w:customStyle="1" w:styleId="Heading9Char">
    <w:name w:val="Heading 9 Char"/>
    <w:basedOn w:val="DefaultParagraphFont"/>
    <w:link w:val="Heading9"/>
    <w:rsid w:val="009B1322"/>
    <w:rPr>
      <w:rFonts w:eastAsia="Times New Roman"/>
      <w:b/>
    </w:rPr>
  </w:style>
  <w:style w:type="paragraph" w:customStyle="1" w:styleId="Level1">
    <w:name w:val="Level 1"/>
    <w:basedOn w:val="Normal"/>
    <w:rsid w:val="009B1322"/>
    <w:pPr>
      <w:widowControl w:val="0"/>
      <w:numPr>
        <w:numId w:val="1"/>
      </w:numPr>
      <w:ind w:left="720" w:hanging="720"/>
      <w:outlineLvl w:val="0"/>
    </w:pPr>
    <w:rPr>
      <w:snapToGrid w:val="0"/>
      <w:szCs w:val="20"/>
    </w:rPr>
  </w:style>
  <w:style w:type="paragraph" w:styleId="Header">
    <w:name w:val="header"/>
    <w:basedOn w:val="Normal"/>
    <w:link w:val="HeaderChar"/>
    <w:uiPriority w:val="99"/>
    <w:rsid w:val="009B1322"/>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9B1322"/>
    <w:rPr>
      <w:rFonts w:eastAsia="Times New Roman"/>
      <w:snapToGrid w:val="0"/>
      <w:szCs w:val="20"/>
    </w:rPr>
  </w:style>
  <w:style w:type="character" w:styleId="Hyperlink">
    <w:name w:val="Hyperlink"/>
    <w:basedOn w:val="DefaultParagraphFont"/>
    <w:uiPriority w:val="99"/>
    <w:rsid w:val="009B1322"/>
    <w:rPr>
      <w:color w:val="0000FF"/>
      <w:u w:val="single"/>
    </w:rPr>
  </w:style>
  <w:style w:type="paragraph" w:styleId="BodyText">
    <w:name w:val="Body Text"/>
    <w:basedOn w:val="Normal"/>
    <w:link w:val="BodyTextChar"/>
    <w:rsid w:val="009B1322"/>
    <w:pPr>
      <w:tabs>
        <w:tab w:val="left" w:pos="540"/>
        <w:tab w:val="left" w:pos="3420"/>
      </w:tabs>
    </w:pPr>
    <w:rPr>
      <w:b/>
    </w:rPr>
  </w:style>
  <w:style w:type="character" w:customStyle="1" w:styleId="BodyTextChar">
    <w:name w:val="Body Text Char"/>
    <w:basedOn w:val="DefaultParagraphFont"/>
    <w:link w:val="BodyText"/>
    <w:rsid w:val="009B1322"/>
    <w:rPr>
      <w:rFonts w:eastAsia="Times New Roman"/>
      <w:b/>
    </w:rPr>
  </w:style>
  <w:style w:type="paragraph" w:styleId="BlockText">
    <w:name w:val="Block Text"/>
    <w:basedOn w:val="Normal"/>
    <w:rsid w:val="009B1322"/>
    <w:pPr>
      <w:tabs>
        <w:tab w:val="left" w:pos="-1152"/>
        <w:tab w:val="left" w:pos="-720"/>
        <w:tab w:val="left" w:pos="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162"/>
        <w:tab w:val="left" w:pos="9360"/>
      </w:tabs>
      <w:ind w:left="288" w:right="72"/>
      <w:jc w:val="both"/>
    </w:pPr>
  </w:style>
  <w:style w:type="paragraph" w:styleId="Footer">
    <w:name w:val="footer"/>
    <w:basedOn w:val="Normal"/>
    <w:link w:val="FooterChar"/>
    <w:uiPriority w:val="99"/>
    <w:rsid w:val="009B1322"/>
    <w:pPr>
      <w:tabs>
        <w:tab w:val="center" w:pos="4320"/>
        <w:tab w:val="right" w:pos="8640"/>
      </w:tabs>
    </w:pPr>
  </w:style>
  <w:style w:type="character" w:customStyle="1" w:styleId="FooterChar">
    <w:name w:val="Footer Char"/>
    <w:basedOn w:val="DefaultParagraphFont"/>
    <w:link w:val="Footer"/>
    <w:uiPriority w:val="99"/>
    <w:rsid w:val="009B1322"/>
    <w:rPr>
      <w:rFonts w:eastAsia="Times New Roman"/>
    </w:rPr>
  </w:style>
  <w:style w:type="character" w:styleId="PageNumber">
    <w:name w:val="page number"/>
    <w:basedOn w:val="DefaultParagraphFont"/>
    <w:rsid w:val="009B1322"/>
  </w:style>
  <w:style w:type="paragraph" w:styleId="BodyTextIndent2">
    <w:name w:val="Body Text Indent 2"/>
    <w:basedOn w:val="Normal"/>
    <w:link w:val="BodyTextIndent2Char"/>
    <w:rsid w:val="009B1322"/>
    <w:pPr>
      <w:ind w:firstLine="720"/>
      <w:jc w:val="both"/>
    </w:pPr>
    <w:rPr>
      <w:sz w:val="28"/>
      <w:szCs w:val="20"/>
    </w:rPr>
  </w:style>
  <w:style w:type="character" w:customStyle="1" w:styleId="BodyTextIndent2Char">
    <w:name w:val="Body Text Indent 2 Char"/>
    <w:basedOn w:val="DefaultParagraphFont"/>
    <w:link w:val="BodyTextIndent2"/>
    <w:rsid w:val="009B1322"/>
    <w:rPr>
      <w:rFonts w:eastAsia="Times New Roman"/>
      <w:sz w:val="28"/>
      <w:szCs w:val="20"/>
    </w:rPr>
  </w:style>
  <w:style w:type="paragraph" w:styleId="BodyTextIndent">
    <w:name w:val="Body Text Indent"/>
    <w:basedOn w:val="Normal"/>
    <w:link w:val="BodyTextIndentChar"/>
    <w:rsid w:val="009B1322"/>
    <w:pPr>
      <w:tabs>
        <w:tab w:val="left" w:pos="-1080"/>
        <w:tab w:val="left" w:pos="-720"/>
        <w:tab w:val="left" w:pos="0"/>
        <w:tab w:val="left" w:pos="600"/>
        <w:tab w:val="left" w:pos="810"/>
        <w:tab w:val="left" w:pos="4320"/>
      </w:tabs>
      <w:ind w:left="600" w:hanging="600"/>
    </w:pPr>
    <w:rPr>
      <w:b/>
      <w:sz w:val="20"/>
      <w:szCs w:val="20"/>
    </w:rPr>
  </w:style>
  <w:style w:type="character" w:customStyle="1" w:styleId="BodyTextIndentChar">
    <w:name w:val="Body Text Indent Char"/>
    <w:basedOn w:val="DefaultParagraphFont"/>
    <w:link w:val="BodyTextIndent"/>
    <w:rsid w:val="009B1322"/>
    <w:rPr>
      <w:rFonts w:eastAsia="Times New Roman"/>
      <w:b/>
      <w:sz w:val="20"/>
      <w:szCs w:val="20"/>
    </w:rPr>
  </w:style>
  <w:style w:type="paragraph" w:styleId="Title">
    <w:name w:val="Title"/>
    <w:basedOn w:val="Normal"/>
    <w:link w:val="TitleChar"/>
    <w:qFormat/>
    <w:rsid w:val="009B1322"/>
    <w:pPr>
      <w:jc w:val="center"/>
    </w:pPr>
    <w:rPr>
      <w:b/>
      <w:bCs/>
      <w:sz w:val="36"/>
      <w:u w:val="single"/>
    </w:rPr>
  </w:style>
  <w:style w:type="character" w:customStyle="1" w:styleId="TitleChar">
    <w:name w:val="Title Char"/>
    <w:basedOn w:val="DefaultParagraphFont"/>
    <w:link w:val="Title"/>
    <w:rsid w:val="009B1322"/>
    <w:rPr>
      <w:rFonts w:eastAsia="Times New Roman"/>
      <w:b/>
      <w:bCs/>
      <w:sz w:val="36"/>
      <w:u w:val="single"/>
    </w:rPr>
  </w:style>
  <w:style w:type="paragraph" w:styleId="Subtitle">
    <w:name w:val="Subtitle"/>
    <w:basedOn w:val="Normal"/>
    <w:link w:val="SubtitleChar"/>
    <w:qFormat/>
    <w:rsid w:val="009B1322"/>
    <w:rPr>
      <w:b/>
      <w:bCs/>
    </w:rPr>
  </w:style>
  <w:style w:type="character" w:customStyle="1" w:styleId="SubtitleChar">
    <w:name w:val="Subtitle Char"/>
    <w:basedOn w:val="DefaultParagraphFont"/>
    <w:link w:val="Subtitle"/>
    <w:rsid w:val="009B1322"/>
    <w:rPr>
      <w:rFonts w:eastAsia="Times New Roman"/>
      <w:b/>
      <w:bCs/>
    </w:rPr>
  </w:style>
  <w:style w:type="paragraph" w:styleId="NormalWeb">
    <w:name w:val="Normal (Web)"/>
    <w:basedOn w:val="Normal"/>
    <w:uiPriority w:val="99"/>
    <w:rsid w:val="009B1322"/>
    <w:pPr>
      <w:spacing w:before="100" w:beforeAutospacing="1" w:after="100" w:afterAutospacing="1"/>
    </w:pPr>
  </w:style>
  <w:style w:type="paragraph" w:styleId="PlainText">
    <w:name w:val="Plain Text"/>
    <w:basedOn w:val="Normal"/>
    <w:link w:val="PlainTextChar"/>
    <w:uiPriority w:val="99"/>
    <w:rsid w:val="009B1322"/>
    <w:rPr>
      <w:rFonts w:ascii="Courier New" w:hAnsi="Courier New"/>
      <w:sz w:val="20"/>
      <w:szCs w:val="20"/>
    </w:rPr>
  </w:style>
  <w:style w:type="character" w:customStyle="1" w:styleId="PlainTextChar">
    <w:name w:val="Plain Text Char"/>
    <w:basedOn w:val="DefaultParagraphFont"/>
    <w:link w:val="PlainText"/>
    <w:uiPriority w:val="99"/>
    <w:rsid w:val="009B1322"/>
    <w:rPr>
      <w:rFonts w:ascii="Courier New" w:eastAsia="Times New Roman" w:hAnsi="Courier New"/>
      <w:sz w:val="20"/>
      <w:szCs w:val="20"/>
    </w:rPr>
  </w:style>
  <w:style w:type="character" w:customStyle="1" w:styleId="postingdisplayname1">
    <w:name w:val="postingdisplayname1"/>
    <w:basedOn w:val="DefaultParagraphFont"/>
    <w:rsid w:val="009B1322"/>
    <w:rPr>
      <w:rFonts w:ascii="Verdana" w:hAnsi="Verdana" w:hint="default"/>
      <w:b/>
      <w:bCs/>
      <w:color w:val="000000"/>
      <w:sz w:val="24"/>
      <w:szCs w:val="24"/>
    </w:rPr>
  </w:style>
  <w:style w:type="paragraph" w:customStyle="1" w:styleId="Default">
    <w:name w:val="Default"/>
    <w:rsid w:val="009B1322"/>
    <w:pPr>
      <w:autoSpaceDE w:val="0"/>
      <w:autoSpaceDN w:val="0"/>
      <w:adjustRightInd w:val="0"/>
    </w:pPr>
    <w:rPr>
      <w:rFonts w:eastAsia="Times New Roman"/>
      <w:color w:val="000000"/>
      <w:sz w:val="24"/>
      <w:szCs w:val="24"/>
    </w:rPr>
  </w:style>
  <w:style w:type="character" w:customStyle="1" w:styleId="BalloonTextChar">
    <w:name w:val="Balloon Text Char"/>
    <w:basedOn w:val="DefaultParagraphFont"/>
    <w:link w:val="BalloonText"/>
    <w:uiPriority w:val="99"/>
    <w:semiHidden/>
    <w:rsid w:val="009B132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B1322"/>
    <w:rPr>
      <w:rFonts w:ascii="Tahoma" w:hAnsi="Tahoma" w:cs="Tahoma"/>
      <w:sz w:val="16"/>
      <w:szCs w:val="16"/>
    </w:rPr>
  </w:style>
  <w:style w:type="paragraph" w:styleId="ListParagraph">
    <w:name w:val="List Paragraph"/>
    <w:basedOn w:val="Normal"/>
    <w:uiPriority w:val="34"/>
    <w:qFormat/>
    <w:rsid w:val="009B1322"/>
    <w:pPr>
      <w:ind w:left="720"/>
      <w:contextualSpacing/>
    </w:pPr>
  </w:style>
  <w:style w:type="paragraph" w:styleId="ListBullet">
    <w:name w:val="List Bullet"/>
    <w:basedOn w:val="Normal"/>
    <w:link w:val="ListBulletChar"/>
    <w:rsid w:val="00834E77"/>
    <w:pPr>
      <w:numPr>
        <w:numId w:val="6"/>
      </w:numPr>
    </w:pPr>
  </w:style>
  <w:style w:type="character" w:customStyle="1" w:styleId="ListBulletChar">
    <w:name w:val="List Bullet Char"/>
    <w:basedOn w:val="DefaultParagraphFont"/>
    <w:link w:val="ListBullet"/>
    <w:rsid w:val="00834E77"/>
    <w:rPr>
      <w:rFonts w:eastAsia="Times New Roman"/>
      <w:sz w:val="24"/>
      <w:szCs w:val="24"/>
    </w:rPr>
  </w:style>
  <w:style w:type="table" w:styleId="TableGrid">
    <w:name w:val="Table Grid"/>
    <w:basedOn w:val="TableNormal"/>
    <w:rsid w:val="00FB5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1BC0"/>
    <w:rPr>
      <w:sz w:val="16"/>
      <w:szCs w:val="16"/>
    </w:rPr>
  </w:style>
  <w:style w:type="paragraph" w:styleId="CommentText">
    <w:name w:val="annotation text"/>
    <w:basedOn w:val="Normal"/>
    <w:link w:val="CommentTextChar"/>
    <w:uiPriority w:val="99"/>
    <w:semiHidden/>
    <w:unhideWhenUsed/>
    <w:rsid w:val="009E1BC0"/>
    <w:rPr>
      <w:sz w:val="20"/>
      <w:szCs w:val="20"/>
    </w:rPr>
  </w:style>
  <w:style w:type="character" w:customStyle="1" w:styleId="CommentTextChar">
    <w:name w:val="Comment Text Char"/>
    <w:basedOn w:val="DefaultParagraphFont"/>
    <w:link w:val="CommentText"/>
    <w:uiPriority w:val="99"/>
    <w:semiHidden/>
    <w:rsid w:val="009E1BC0"/>
    <w:rPr>
      <w:rFonts w:eastAsia="Times New Roman"/>
    </w:rPr>
  </w:style>
  <w:style w:type="paragraph" w:styleId="CommentSubject">
    <w:name w:val="annotation subject"/>
    <w:basedOn w:val="CommentText"/>
    <w:next w:val="CommentText"/>
    <w:link w:val="CommentSubjectChar"/>
    <w:uiPriority w:val="99"/>
    <w:semiHidden/>
    <w:unhideWhenUsed/>
    <w:rsid w:val="009E1BC0"/>
    <w:rPr>
      <w:b/>
      <w:bCs/>
    </w:rPr>
  </w:style>
  <w:style w:type="character" w:customStyle="1" w:styleId="CommentSubjectChar">
    <w:name w:val="Comment Subject Char"/>
    <w:basedOn w:val="CommentTextChar"/>
    <w:link w:val="CommentSubject"/>
    <w:uiPriority w:val="99"/>
    <w:semiHidden/>
    <w:rsid w:val="009E1BC0"/>
    <w:rPr>
      <w:rFonts w:eastAsia="Times New Roman"/>
      <w:b/>
      <w:bCs/>
    </w:rPr>
  </w:style>
  <w:style w:type="paragraph" w:styleId="NoSpacing">
    <w:name w:val="No Spacing"/>
    <w:basedOn w:val="Normal"/>
    <w:uiPriority w:val="1"/>
    <w:qFormat/>
    <w:rsid w:val="00F60C8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7126">
      <w:bodyDiv w:val="1"/>
      <w:marLeft w:val="0"/>
      <w:marRight w:val="0"/>
      <w:marTop w:val="0"/>
      <w:marBottom w:val="0"/>
      <w:divBdr>
        <w:top w:val="none" w:sz="0" w:space="0" w:color="auto"/>
        <w:left w:val="none" w:sz="0" w:space="0" w:color="auto"/>
        <w:bottom w:val="none" w:sz="0" w:space="0" w:color="auto"/>
        <w:right w:val="none" w:sz="0" w:space="0" w:color="auto"/>
      </w:divBdr>
      <w:divsChild>
        <w:div w:id="96367661">
          <w:marLeft w:val="0"/>
          <w:marRight w:val="0"/>
          <w:marTop w:val="0"/>
          <w:marBottom w:val="0"/>
          <w:divBdr>
            <w:top w:val="none" w:sz="0" w:space="0" w:color="auto"/>
            <w:left w:val="none" w:sz="0" w:space="0" w:color="auto"/>
            <w:bottom w:val="none" w:sz="0" w:space="0" w:color="auto"/>
            <w:right w:val="none" w:sz="0" w:space="0" w:color="auto"/>
          </w:divBdr>
          <w:divsChild>
            <w:div w:id="281765889">
              <w:marLeft w:val="0"/>
              <w:marRight w:val="0"/>
              <w:marTop w:val="0"/>
              <w:marBottom w:val="0"/>
              <w:divBdr>
                <w:top w:val="none" w:sz="0" w:space="0" w:color="auto"/>
                <w:left w:val="none" w:sz="0" w:space="0" w:color="auto"/>
                <w:bottom w:val="none" w:sz="0" w:space="0" w:color="auto"/>
                <w:right w:val="none" w:sz="0" w:space="0" w:color="auto"/>
              </w:divBdr>
              <w:divsChild>
                <w:div w:id="1622151116">
                  <w:marLeft w:val="0"/>
                  <w:marRight w:val="-5928"/>
                  <w:marTop w:val="0"/>
                  <w:marBottom w:val="0"/>
                  <w:divBdr>
                    <w:top w:val="none" w:sz="0" w:space="0" w:color="auto"/>
                    <w:left w:val="none" w:sz="0" w:space="0" w:color="auto"/>
                    <w:bottom w:val="none" w:sz="0" w:space="0" w:color="auto"/>
                    <w:right w:val="none" w:sz="0" w:space="0" w:color="auto"/>
                  </w:divBdr>
                  <w:divsChild>
                    <w:div w:id="337314982">
                      <w:marLeft w:val="0"/>
                      <w:marRight w:val="5928"/>
                      <w:marTop w:val="0"/>
                      <w:marBottom w:val="0"/>
                      <w:divBdr>
                        <w:top w:val="none" w:sz="0" w:space="0" w:color="auto"/>
                        <w:left w:val="none" w:sz="0" w:space="0" w:color="auto"/>
                        <w:bottom w:val="none" w:sz="0" w:space="0" w:color="auto"/>
                        <w:right w:val="none" w:sz="0" w:space="0" w:color="auto"/>
                      </w:divBdr>
                      <w:divsChild>
                        <w:div w:id="1058478819">
                          <w:marLeft w:val="374"/>
                          <w:marRight w:val="0"/>
                          <w:marTop w:val="0"/>
                          <w:marBottom w:val="0"/>
                          <w:divBdr>
                            <w:top w:val="none" w:sz="0" w:space="0" w:color="auto"/>
                            <w:left w:val="none" w:sz="0" w:space="0" w:color="auto"/>
                            <w:bottom w:val="none" w:sz="0" w:space="0" w:color="auto"/>
                            <w:right w:val="none" w:sz="0" w:space="0" w:color="auto"/>
                          </w:divBdr>
                          <w:divsChild>
                            <w:div w:id="1562518999">
                              <w:marLeft w:val="0"/>
                              <w:marRight w:val="0"/>
                              <w:marTop w:val="0"/>
                              <w:marBottom w:val="0"/>
                              <w:divBdr>
                                <w:top w:val="none" w:sz="0" w:space="0" w:color="auto"/>
                                <w:left w:val="none" w:sz="0" w:space="0" w:color="auto"/>
                                <w:bottom w:val="none" w:sz="0" w:space="0" w:color="auto"/>
                                <w:right w:val="none" w:sz="0" w:space="0" w:color="auto"/>
                              </w:divBdr>
                              <w:divsChild>
                                <w:div w:id="1087386186">
                                  <w:marLeft w:val="0"/>
                                  <w:marRight w:val="0"/>
                                  <w:marTop w:val="0"/>
                                  <w:marBottom w:val="0"/>
                                  <w:divBdr>
                                    <w:top w:val="none" w:sz="0" w:space="0" w:color="auto"/>
                                    <w:left w:val="none" w:sz="0" w:space="0" w:color="auto"/>
                                    <w:bottom w:val="none" w:sz="0" w:space="0" w:color="auto"/>
                                    <w:right w:val="none" w:sz="0" w:space="0" w:color="auto"/>
                                  </w:divBdr>
                                  <w:divsChild>
                                    <w:div w:id="12881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8215">
      <w:bodyDiv w:val="1"/>
      <w:marLeft w:val="0"/>
      <w:marRight w:val="0"/>
      <w:marTop w:val="0"/>
      <w:marBottom w:val="0"/>
      <w:divBdr>
        <w:top w:val="none" w:sz="0" w:space="0" w:color="auto"/>
        <w:left w:val="none" w:sz="0" w:space="0" w:color="auto"/>
        <w:bottom w:val="none" w:sz="0" w:space="0" w:color="auto"/>
        <w:right w:val="none" w:sz="0" w:space="0" w:color="auto"/>
      </w:divBdr>
      <w:divsChild>
        <w:div w:id="1504852426">
          <w:marLeft w:val="0"/>
          <w:marRight w:val="0"/>
          <w:marTop w:val="0"/>
          <w:marBottom w:val="0"/>
          <w:divBdr>
            <w:top w:val="none" w:sz="0" w:space="0" w:color="auto"/>
            <w:left w:val="none" w:sz="0" w:space="0" w:color="auto"/>
            <w:bottom w:val="none" w:sz="0" w:space="0" w:color="auto"/>
            <w:right w:val="none" w:sz="0" w:space="0" w:color="auto"/>
          </w:divBdr>
          <w:divsChild>
            <w:div w:id="1706907169">
              <w:marLeft w:val="0"/>
              <w:marRight w:val="0"/>
              <w:marTop w:val="0"/>
              <w:marBottom w:val="0"/>
              <w:divBdr>
                <w:top w:val="none" w:sz="0" w:space="0" w:color="auto"/>
                <w:left w:val="none" w:sz="0" w:space="0" w:color="auto"/>
                <w:bottom w:val="none" w:sz="0" w:space="0" w:color="auto"/>
                <w:right w:val="none" w:sz="0" w:space="0" w:color="auto"/>
              </w:divBdr>
              <w:divsChild>
                <w:div w:id="896936839">
                  <w:marLeft w:val="0"/>
                  <w:marRight w:val="0"/>
                  <w:marTop w:val="0"/>
                  <w:marBottom w:val="0"/>
                  <w:divBdr>
                    <w:top w:val="none" w:sz="0" w:space="0" w:color="auto"/>
                    <w:left w:val="none" w:sz="0" w:space="0" w:color="auto"/>
                    <w:bottom w:val="none" w:sz="0" w:space="0" w:color="auto"/>
                    <w:right w:val="none" w:sz="0" w:space="0" w:color="auto"/>
                  </w:divBdr>
                  <w:divsChild>
                    <w:div w:id="297417056">
                      <w:marLeft w:val="0"/>
                      <w:marRight w:val="0"/>
                      <w:marTop w:val="0"/>
                      <w:marBottom w:val="0"/>
                      <w:divBdr>
                        <w:top w:val="none" w:sz="0" w:space="0" w:color="auto"/>
                        <w:left w:val="none" w:sz="0" w:space="0" w:color="auto"/>
                        <w:bottom w:val="none" w:sz="0" w:space="0" w:color="auto"/>
                        <w:right w:val="none" w:sz="0" w:space="0" w:color="auto"/>
                      </w:divBdr>
                      <w:divsChild>
                        <w:div w:id="491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34643">
      <w:bodyDiv w:val="1"/>
      <w:marLeft w:val="0"/>
      <w:marRight w:val="0"/>
      <w:marTop w:val="0"/>
      <w:marBottom w:val="0"/>
      <w:divBdr>
        <w:top w:val="none" w:sz="0" w:space="0" w:color="auto"/>
        <w:left w:val="none" w:sz="0" w:space="0" w:color="auto"/>
        <w:bottom w:val="none" w:sz="0" w:space="0" w:color="auto"/>
        <w:right w:val="none" w:sz="0" w:space="0" w:color="auto"/>
      </w:divBdr>
    </w:div>
    <w:div w:id="302974392">
      <w:bodyDiv w:val="1"/>
      <w:marLeft w:val="0"/>
      <w:marRight w:val="0"/>
      <w:marTop w:val="0"/>
      <w:marBottom w:val="0"/>
      <w:divBdr>
        <w:top w:val="none" w:sz="0" w:space="0" w:color="auto"/>
        <w:left w:val="none" w:sz="0" w:space="0" w:color="auto"/>
        <w:bottom w:val="none" w:sz="0" w:space="0" w:color="auto"/>
        <w:right w:val="none" w:sz="0" w:space="0" w:color="auto"/>
      </w:divBdr>
    </w:div>
    <w:div w:id="365638362">
      <w:bodyDiv w:val="1"/>
      <w:marLeft w:val="0"/>
      <w:marRight w:val="0"/>
      <w:marTop w:val="0"/>
      <w:marBottom w:val="0"/>
      <w:divBdr>
        <w:top w:val="none" w:sz="0" w:space="0" w:color="auto"/>
        <w:left w:val="none" w:sz="0" w:space="0" w:color="auto"/>
        <w:bottom w:val="none" w:sz="0" w:space="0" w:color="auto"/>
        <w:right w:val="none" w:sz="0" w:space="0" w:color="auto"/>
      </w:divBdr>
      <w:divsChild>
        <w:div w:id="1609265878">
          <w:marLeft w:val="0"/>
          <w:marRight w:val="0"/>
          <w:marTop w:val="0"/>
          <w:marBottom w:val="0"/>
          <w:divBdr>
            <w:top w:val="none" w:sz="0" w:space="0" w:color="auto"/>
            <w:left w:val="none" w:sz="0" w:space="0" w:color="auto"/>
            <w:bottom w:val="none" w:sz="0" w:space="0" w:color="auto"/>
            <w:right w:val="none" w:sz="0" w:space="0" w:color="auto"/>
          </w:divBdr>
          <w:divsChild>
            <w:div w:id="1307583183">
              <w:marLeft w:val="0"/>
              <w:marRight w:val="0"/>
              <w:marTop w:val="0"/>
              <w:marBottom w:val="0"/>
              <w:divBdr>
                <w:top w:val="none" w:sz="0" w:space="0" w:color="auto"/>
                <w:left w:val="none" w:sz="0" w:space="0" w:color="auto"/>
                <w:bottom w:val="none" w:sz="0" w:space="0" w:color="auto"/>
                <w:right w:val="none" w:sz="0" w:space="0" w:color="auto"/>
              </w:divBdr>
              <w:divsChild>
                <w:div w:id="1862552630">
                  <w:marLeft w:val="0"/>
                  <w:marRight w:val="0"/>
                  <w:marTop w:val="0"/>
                  <w:marBottom w:val="0"/>
                  <w:divBdr>
                    <w:top w:val="none" w:sz="0" w:space="0" w:color="auto"/>
                    <w:left w:val="none" w:sz="0" w:space="0" w:color="auto"/>
                    <w:bottom w:val="none" w:sz="0" w:space="0" w:color="auto"/>
                    <w:right w:val="none" w:sz="0" w:space="0" w:color="auto"/>
                  </w:divBdr>
                  <w:divsChild>
                    <w:div w:id="1384330820">
                      <w:marLeft w:val="0"/>
                      <w:marRight w:val="0"/>
                      <w:marTop w:val="0"/>
                      <w:marBottom w:val="0"/>
                      <w:divBdr>
                        <w:top w:val="none" w:sz="0" w:space="0" w:color="auto"/>
                        <w:left w:val="none" w:sz="0" w:space="0" w:color="auto"/>
                        <w:bottom w:val="none" w:sz="0" w:space="0" w:color="auto"/>
                        <w:right w:val="none" w:sz="0" w:space="0" w:color="auto"/>
                      </w:divBdr>
                      <w:divsChild>
                        <w:div w:id="1343584904">
                          <w:marLeft w:val="0"/>
                          <w:marRight w:val="0"/>
                          <w:marTop w:val="0"/>
                          <w:marBottom w:val="0"/>
                          <w:divBdr>
                            <w:top w:val="none" w:sz="0" w:space="0" w:color="auto"/>
                            <w:left w:val="none" w:sz="0" w:space="0" w:color="auto"/>
                            <w:bottom w:val="none" w:sz="0" w:space="0" w:color="auto"/>
                            <w:right w:val="none" w:sz="0" w:space="0" w:color="auto"/>
                          </w:divBdr>
                          <w:divsChild>
                            <w:div w:id="1980914303">
                              <w:marLeft w:val="187"/>
                              <w:marRight w:val="187"/>
                              <w:marTop w:val="0"/>
                              <w:marBottom w:val="0"/>
                              <w:divBdr>
                                <w:top w:val="none" w:sz="0" w:space="0" w:color="auto"/>
                                <w:left w:val="none" w:sz="0" w:space="0" w:color="auto"/>
                                <w:bottom w:val="none" w:sz="0" w:space="0" w:color="auto"/>
                                <w:right w:val="none" w:sz="0" w:space="0" w:color="auto"/>
                              </w:divBdr>
                              <w:divsChild>
                                <w:div w:id="1048187174">
                                  <w:marLeft w:val="0"/>
                                  <w:marRight w:val="0"/>
                                  <w:marTop w:val="0"/>
                                  <w:marBottom w:val="0"/>
                                  <w:divBdr>
                                    <w:top w:val="none" w:sz="0" w:space="0" w:color="auto"/>
                                    <w:left w:val="none" w:sz="0" w:space="0" w:color="auto"/>
                                    <w:bottom w:val="none" w:sz="0" w:space="0" w:color="auto"/>
                                    <w:right w:val="none" w:sz="0" w:space="0" w:color="auto"/>
                                  </w:divBdr>
                                  <w:divsChild>
                                    <w:div w:id="1076129298">
                                      <w:marLeft w:val="0"/>
                                      <w:marRight w:val="0"/>
                                      <w:marTop w:val="0"/>
                                      <w:marBottom w:val="0"/>
                                      <w:divBdr>
                                        <w:top w:val="none" w:sz="0" w:space="0" w:color="auto"/>
                                        <w:left w:val="none" w:sz="0" w:space="0" w:color="auto"/>
                                        <w:bottom w:val="none" w:sz="0" w:space="0" w:color="auto"/>
                                        <w:right w:val="none" w:sz="0" w:space="0" w:color="auto"/>
                                      </w:divBdr>
                                      <w:divsChild>
                                        <w:div w:id="18240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986282">
      <w:bodyDiv w:val="1"/>
      <w:marLeft w:val="0"/>
      <w:marRight w:val="0"/>
      <w:marTop w:val="0"/>
      <w:marBottom w:val="0"/>
      <w:divBdr>
        <w:top w:val="none" w:sz="0" w:space="0" w:color="auto"/>
        <w:left w:val="none" w:sz="0" w:space="0" w:color="auto"/>
        <w:bottom w:val="none" w:sz="0" w:space="0" w:color="auto"/>
        <w:right w:val="none" w:sz="0" w:space="0" w:color="auto"/>
      </w:divBdr>
    </w:div>
    <w:div w:id="443578437">
      <w:bodyDiv w:val="1"/>
      <w:marLeft w:val="0"/>
      <w:marRight w:val="0"/>
      <w:marTop w:val="0"/>
      <w:marBottom w:val="0"/>
      <w:divBdr>
        <w:top w:val="none" w:sz="0" w:space="0" w:color="auto"/>
        <w:left w:val="none" w:sz="0" w:space="0" w:color="auto"/>
        <w:bottom w:val="none" w:sz="0" w:space="0" w:color="auto"/>
        <w:right w:val="none" w:sz="0" w:space="0" w:color="auto"/>
      </w:divBdr>
    </w:div>
    <w:div w:id="521359911">
      <w:bodyDiv w:val="1"/>
      <w:marLeft w:val="0"/>
      <w:marRight w:val="0"/>
      <w:marTop w:val="0"/>
      <w:marBottom w:val="0"/>
      <w:divBdr>
        <w:top w:val="none" w:sz="0" w:space="0" w:color="auto"/>
        <w:left w:val="none" w:sz="0" w:space="0" w:color="auto"/>
        <w:bottom w:val="none" w:sz="0" w:space="0" w:color="auto"/>
        <w:right w:val="none" w:sz="0" w:space="0" w:color="auto"/>
      </w:divBdr>
    </w:div>
    <w:div w:id="670715174">
      <w:bodyDiv w:val="1"/>
      <w:marLeft w:val="0"/>
      <w:marRight w:val="0"/>
      <w:marTop w:val="0"/>
      <w:marBottom w:val="0"/>
      <w:divBdr>
        <w:top w:val="none" w:sz="0" w:space="0" w:color="auto"/>
        <w:left w:val="none" w:sz="0" w:space="0" w:color="auto"/>
        <w:bottom w:val="none" w:sz="0" w:space="0" w:color="auto"/>
        <w:right w:val="none" w:sz="0" w:space="0" w:color="auto"/>
      </w:divBdr>
    </w:div>
    <w:div w:id="789737884">
      <w:bodyDiv w:val="1"/>
      <w:marLeft w:val="0"/>
      <w:marRight w:val="0"/>
      <w:marTop w:val="0"/>
      <w:marBottom w:val="0"/>
      <w:divBdr>
        <w:top w:val="none" w:sz="0" w:space="0" w:color="auto"/>
        <w:left w:val="none" w:sz="0" w:space="0" w:color="auto"/>
        <w:bottom w:val="none" w:sz="0" w:space="0" w:color="auto"/>
        <w:right w:val="none" w:sz="0" w:space="0" w:color="auto"/>
      </w:divBdr>
    </w:div>
    <w:div w:id="845436260">
      <w:bodyDiv w:val="1"/>
      <w:marLeft w:val="0"/>
      <w:marRight w:val="0"/>
      <w:marTop w:val="0"/>
      <w:marBottom w:val="0"/>
      <w:divBdr>
        <w:top w:val="none" w:sz="0" w:space="0" w:color="auto"/>
        <w:left w:val="none" w:sz="0" w:space="0" w:color="auto"/>
        <w:bottom w:val="none" w:sz="0" w:space="0" w:color="auto"/>
        <w:right w:val="none" w:sz="0" w:space="0" w:color="auto"/>
      </w:divBdr>
    </w:div>
    <w:div w:id="932736736">
      <w:bodyDiv w:val="1"/>
      <w:marLeft w:val="0"/>
      <w:marRight w:val="0"/>
      <w:marTop w:val="0"/>
      <w:marBottom w:val="0"/>
      <w:divBdr>
        <w:top w:val="none" w:sz="0" w:space="0" w:color="auto"/>
        <w:left w:val="none" w:sz="0" w:space="0" w:color="auto"/>
        <w:bottom w:val="none" w:sz="0" w:space="0" w:color="auto"/>
        <w:right w:val="none" w:sz="0" w:space="0" w:color="auto"/>
      </w:divBdr>
    </w:div>
    <w:div w:id="995037397">
      <w:bodyDiv w:val="1"/>
      <w:marLeft w:val="0"/>
      <w:marRight w:val="0"/>
      <w:marTop w:val="0"/>
      <w:marBottom w:val="0"/>
      <w:divBdr>
        <w:top w:val="none" w:sz="0" w:space="0" w:color="auto"/>
        <w:left w:val="none" w:sz="0" w:space="0" w:color="auto"/>
        <w:bottom w:val="none" w:sz="0" w:space="0" w:color="auto"/>
        <w:right w:val="none" w:sz="0" w:space="0" w:color="auto"/>
      </w:divBdr>
    </w:div>
    <w:div w:id="1223325585">
      <w:bodyDiv w:val="1"/>
      <w:marLeft w:val="0"/>
      <w:marRight w:val="0"/>
      <w:marTop w:val="0"/>
      <w:marBottom w:val="0"/>
      <w:divBdr>
        <w:top w:val="none" w:sz="0" w:space="0" w:color="auto"/>
        <w:left w:val="none" w:sz="0" w:space="0" w:color="auto"/>
        <w:bottom w:val="none" w:sz="0" w:space="0" w:color="auto"/>
        <w:right w:val="none" w:sz="0" w:space="0" w:color="auto"/>
      </w:divBdr>
    </w:div>
    <w:div w:id="1461797418">
      <w:bodyDiv w:val="1"/>
      <w:marLeft w:val="0"/>
      <w:marRight w:val="0"/>
      <w:marTop w:val="0"/>
      <w:marBottom w:val="0"/>
      <w:divBdr>
        <w:top w:val="none" w:sz="0" w:space="0" w:color="auto"/>
        <w:left w:val="none" w:sz="0" w:space="0" w:color="auto"/>
        <w:bottom w:val="none" w:sz="0" w:space="0" w:color="auto"/>
        <w:right w:val="none" w:sz="0" w:space="0" w:color="auto"/>
      </w:divBdr>
    </w:div>
    <w:div w:id="1636179139">
      <w:bodyDiv w:val="1"/>
      <w:marLeft w:val="0"/>
      <w:marRight w:val="0"/>
      <w:marTop w:val="0"/>
      <w:marBottom w:val="0"/>
      <w:divBdr>
        <w:top w:val="none" w:sz="0" w:space="0" w:color="auto"/>
        <w:left w:val="none" w:sz="0" w:space="0" w:color="auto"/>
        <w:bottom w:val="none" w:sz="0" w:space="0" w:color="auto"/>
        <w:right w:val="none" w:sz="0" w:space="0" w:color="auto"/>
      </w:divBdr>
    </w:div>
    <w:div w:id="1659338182">
      <w:bodyDiv w:val="1"/>
      <w:marLeft w:val="0"/>
      <w:marRight w:val="0"/>
      <w:marTop w:val="0"/>
      <w:marBottom w:val="0"/>
      <w:divBdr>
        <w:top w:val="none" w:sz="0" w:space="0" w:color="auto"/>
        <w:left w:val="none" w:sz="0" w:space="0" w:color="auto"/>
        <w:bottom w:val="none" w:sz="0" w:space="0" w:color="auto"/>
        <w:right w:val="none" w:sz="0" w:space="0" w:color="auto"/>
      </w:divBdr>
    </w:div>
    <w:div w:id="1692991548">
      <w:bodyDiv w:val="1"/>
      <w:marLeft w:val="0"/>
      <w:marRight w:val="0"/>
      <w:marTop w:val="0"/>
      <w:marBottom w:val="0"/>
      <w:divBdr>
        <w:top w:val="none" w:sz="0" w:space="0" w:color="auto"/>
        <w:left w:val="none" w:sz="0" w:space="0" w:color="auto"/>
        <w:bottom w:val="none" w:sz="0" w:space="0" w:color="auto"/>
        <w:right w:val="none" w:sz="0" w:space="0" w:color="auto"/>
      </w:divBdr>
    </w:div>
    <w:div w:id="1778790945">
      <w:bodyDiv w:val="1"/>
      <w:marLeft w:val="0"/>
      <w:marRight w:val="0"/>
      <w:marTop w:val="0"/>
      <w:marBottom w:val="0"/>
      <w:divBdr>
        <w:top w:val="none" w:sz="0" w:space="0" w:color="auto"/>
        <w:left w:val="none" w:sz="0" w:space="0" w:color="auto"/>
        <w:bottom w:val="none" w:sz="0" w:space="0" w:color="auto"/>
        <w:right w:val="none" w:sz="0" w:space="0" w:color="auto"/>
      </w:divBdr>
      <w:divsChild>
        <w:div w:id="1591085853">
          <w:marLeft w:val="0"/>
          <w:marRight w:val="0"/>
          <w:marTop w:val="0"/>
          <w:marBottom w:val="0"/>
          <w:divBdr>
            <w:top w:val="none" w:sz="0" w:space="0" w:color="auto"/>
            <w:left w:val="none" w:sz="0" w:space="0" w:color="auto"/>
            <w:bottom w:val="none" w:sz="0" w:space="0" w:color="auto"/>
            <w:right w:val="none" w:sz="0" w:space="0" w:color="auto"/>
          </w:divBdr>
          <w:divsChild>
            <w:div w:id="631596562">
              <w:marLeft w:val="0"/>
              <w:marRight w:val="0"/>
              <w:marTop w:val="0"/>
              <w:marBottom w:val="0"/>
              <w:divBdr>
                <w:top w:val="none" w:sz="0" w:space="0" w:color="auto"/>
                <w:left w:val="none" w:sz="0" w:space="0" w:color="auto"/>
                <w:bottom w:val="none" w:sz="0" w:space="0" w:color="auto"/>
                <w:right w:val="none" w:sz="0" w:space="0" w:color="auto"/>
              </w:divBdr>
              <w:divsChild>
                <w:div w:id="33309798">
                  <w:marLeft w:val="0"/>
                  <w:marRight w:val="0"/>
                  <w:marTop w:val="0"/>
                  <w:marBottom w:val="0"/>
                  <w:divBdr>
                    <w:top w:val="none" w:sz="0" w:space="0" w:color="auto"/>
                    <w:left w:val="none" w:sz="0" w:space="0" w:color="auto"/>
                    <w:bottom w:val="none" w:sz="0" w:space="0" w:color="auto"/>
                    <w:right w:val="none" w:sz="0" w:space="0" w:color="auto"/>
                  </w:divBdr>
                  <w:divsChild>
                    <w:div w:id="459962290">
                      <w:marLeft w:val="0"/>
                      <w:marRight w:val="0"/>
                      <w:marTop w:val="0"/>
                      <w:marBottom w:val="0"/>
                      <w:divBdr>
                        <w:top w:val="none" w:sz="0" w:space="0" w:color="auto"/>
                        <w:left w:val="none" w:sz="0" w:space="0" w:color="auto"/>
                        <w:bottom w:val="none" w:sz="0" w:space="0" w:color="auto"/>
                        <w:right w:val="none" w:sz="0" w:space="0" w:color="auto"/>
                      </w:divBdr>
                      <w:divsChild>
                        <w:div w:id="881550564">
                          <w:marLeft w:val="0"/>
                          <w:marRight w:val="0"/>
                          <w:marTop w:val="0"/>
                          <w:marBottom w:val="0"/>
                          <w:divBdr>
                            <w:top w:val="none" w:sz="0" w:space="0" w:color="auto"/>
                            <w:left w:val="none" w:sz="0" w:space="0" w:color="auto"/>
                            <w:bottom w:val="dotted" w:sz="8" w:space="0" w:color="C1C0C0"/>
                            <w:right w:val="none" w:sz="0" w:space="0" w:color="auto"/>
                          </w:divBdr>
                        </w:div>
                      </w:divsChild>
                    </w:div>
                  </w:divsChild>
                </w:div>
              </w:divsChild>
            </w:div>
          </w:divsChild>
        </w:div>
      </w:divsChild>
    </w:div>
    <w:div w:id="1791590246">
      <w:bodyDiv w:val="1"/>
      <w:marLeft w:val="0"/>
      <w:marRight w:val="0"/>
      <w:marTop w:val="0"/>
      <w:marBottom w:val="0"/>
      <w:divBdr>
        <w:top w:val="none" w:sz="0" w:space="0" w:color="auto"/>
        <w:left w:val="none" w:sz="0" w:space="0" w:color="auto"/>
        <w:bottom w:val="none" w:sz="0" w:space="0" w:color="auto"/>
        <w:right w:val="none" w:sz="0" w:space="0" w:color="auto"/>
      </w:divBdr>
    </w:div>
    <w:div w:id="1875657086">
      <w:bodyDiv w:val="1"/>
      <w:marLeft w:val="0"/>
      <w:marRight w:val="0"/>
      <w:marTop w:val="0"/>
      <w:marBottom w:val="0"/>
      <w:divBdr>
        <w:top w:val="none" w:sz="0" w:space="0" w:color="auto"/>
        <w:left w:val="none" w:sz="0" w:space="0" w:color="auto"/>
        <w:bottom w:val="none" w:sz="0" w:space="0" w:color="auto"/>
        <w:right w:val="none" w:sz="0" w:space="0" w:color="auto"/>
      </w:divBdr>
    </w:div>
    <w:div w:id="1886327418">
      <w:bodyDiv w:val="1"/>
      <w:marLeft w:val="0"/>
      <w:marRight w:val="0"/>
      <w:marTop w:val="0"/>
      <w:marBottom w:val="0"/>
      <w:divBdr>
        <w:top w:val="none" w:sz="0" w:space="0" w:color="auto"/>
        <w:left w:val="none" w:sz="0" w:space="0" w:color="auto"/>
        <w:bottom w:val="none" w:sz="0" w:space="0" w:color="auto"/>
        <w:right w:val="none" w:sz="0" w:space="0" w:color="auto"/>
      </w:divBdr>
      <w:divsChild>
        <w:div w:id="1752506240">
          <w:marLeft w:val="0"/>
          <w:marRight w:val="0"/>
          <w:marTop w:val="0"/>
          <w:marBottom w:val="0"/>
          <w:divBdr>
            <w:top w:val="none" w:sz="0" w:space="0" w:color="auto"/>
            <w:left w:val="none" w:sz="0" w:space="0" w:color="auto"/>
            <w:bottom w:val="none" w:sz="0" w:space="0" w:color="auto"/>
            <w:right w:val="none" w:sz="0" w:space="0" w:color="auto"/>
          </w:divBdr>
          <w:divsChild>
            <w:div w:id="94981712">
              <w:marLeft w:val="0"/>
              <w:marRight w:val="0"/>
              <w:marTop w:val="0"/>
              <w:marBottom w:val="0"/>
              <w:divBdr>
                <w:top w:val="none" w:sz="0" w:space="0" w:color="auto"/>
                <w:left w:val="none" w:sz="0" w:space="0" w:color="auto"/>
                <w:bottom w:val="none" w:sz="0" w:space="0" w:color="auto"/>
                <w:right w:val="none" w:sz="0" w:space="0" w:color="auto"/>
              </w:divBdr>
              <w:divsChild>
                <w:div w:id="1818179274">
                  <w:marLeft w:val="0"/>
                  <w:marRight w:val="0"/>
                  <w:marTop w:val="0"/>
                  <w:marBottom w:val="0"/>
                  <w:divBdr>
                    <w:top w:val="none" w:sz="0" w:space="0" w:color="auto"/>
                    <w:left w:val="none" w:sz="0" w:space="0" w:color="auto"/>
                    <w:bottom w:val="none" w:sz="0" w:space="0" w:color="auto"/>
                    <w:right w:val="none" w:sz="0" w:space="0" w:color="auto"/>
                  </w:divBdr>
                  <w:divsChild>
                    <w:div w:id="1668285606">
                      <w:marLeft w:val="0"/>
                      <w:marRight w:val="0"/>
                      <w:marTop w:val="0"/>
                      <w:marBottom w:val="225"/>
                      <w:divBdr>
                        <w:top w:val="none" w:sz="0" w:space="0" w:color="auto"/>
                        <w:left w:val="none" w:sz="0" w:space="0" w:color="auto"/>
                        <w:bottom w:val="none" w:sz="0" w:space="0" w:color="auto"/>
                        <w:right w:val="none" w:sz="0" w:space="0" w:color="auto"/>
                      </w:divBdr>
                      <w:divsChild>
                        <w:div w:id="1493061406">
                          <w:marLeft w:val="0"/>
                          <w:marRight w:val="0"/>
                          <w:marTop w:val="0"/>
                          <w:marBottom w:val="0"/>
                          <w:divBdr>
                            <w:top w:val="none" w:sz="0" w:space="0" w:color="auto"/>
                            <w:left w:val="none" w:sz="0" w:space="0" w:color="auto"/>
                            <w:bottom w:val="none" w:sz="0" w:space="0" w:color="auto"/>
                            <w:right w:val="none" w:sz="0" w:space="0" w:color="auto"/>
                          </w:divBdr>
                          <w:divsChild>
                            <w:div w:id="653921139">
                              <w:marLeft w:val="0"/>
                              <w:marRight w:val="0"/>
                              <w:marTop w:val="0"/>
                              <w:marBottom w:val="0"/>
                              <w:divBdr>
                                <w:top w:val="none" w:sz="0" w:space="0" w:color="auto"/>
                                <w:left w:val="none" w:sz="0" w:space="0" w:color="auto"/>
                                <w:bottom w:val="none" w:sz="0" w:space="0" w:color="auto"/>
                                <w:right w:val="none" w:sz="0" w:space="0" w:color="auto"/>
                              </w:divBdr>
                              <w:divsChild>
                                <w:div w:id="1871796068">
                                  <w:marLeft w:val="0"/>
                                  <w:marRight w:val="0"/>
                                  <w:marTop w:val="0"/>
                                  <w:marBottom w:val="0"/>
                                  <w:divBdr>
                                    <w:top w:val="none" w:sz="0" w:space="0" w:color="auto"/>
                                    <w:left w:val="none" w:sz="0" w:space="0" w:color="auto"/>
                                    <w:bottom w:val="none" w:sz="0" w:space="0" w:color="auto"/>
                                    <w:right w:val="none" w:sz="0" w:space="0" w:color="auto"/>
                                  </w:divBdr>
                                  <w:divsChild>
                                    <w:div w:id="232545353">
                                      <w:marLeft w:val="0"/>
                                      <w:marRight w:val="0"/>
                                      <w:marTop w:val="0"/>
                                      <w:marBottom w:val="0"/>
                                      <w:divBdr>
                                        <w:top w:val="none" w:sz="0" w:space="0" w:color="auto"/>
                                        <w:left w:val="none" w:sz="0" w:space="0" w:color="auto"/>
                                        <w:bottom w:val="none" w:sz="0" w:space="0" w:color="auto"/>
                                        <w:right w:val="none" w:sz="0" w:space="0" w:color="auto"/>
                                      </w:divBdr>
                                      <w:divsChild>
                                        <w:div w:id="1235504904">
                                          <w:marLeft w:val="0"/>
                                          <w:marRight w:val="0"/>
                                          <w:marTop w:val="0"/>
                                          <w:marBottom w:val="0"/>
                                          <w:divBdr>
                                            <w:top w:val="none" w:sz="0" w:space="0" w:color="auto"/>
                                            <w:left w:val="none" w:sz="0" w:space="0" w:color="auto"/>
                                            <w:bottom w:val="none" w:sz="0" w:space="0" w:color="auto"/>
                                            <w:right w:val="none" w:sz="0" w:space="0" w:color="auto"/>
                                          </w:divBdr>
                                          <w:divsChild>
                                            <w:div w:id="858467376">
                                              <w:marLeft w:val="0"/>
                                              <w:marRight w:val="0"/>
                                              <w:marTop w:val="0"/>
                                              <w:marBottom w:val="0"/>
                                              <w:divBdr>
                                                <w:top w:val="none" w:sz="0" w:space="0" w:color="auto"/>
                                                <w:left w:val="none" w:sz="0" w:space="0" w:color="auto"/>
                                                <w:bottom w:val="none" w:sz="0" w:space="0" w:color="auto"/>
                                                <w:right w:val="none" w:sz="0" w:space="0" w:color="auto"/>
                                              </w:divBdr>
                                              <w:divsChild>
                                                <w:div w:id="426075218">
                                                  <w:marLeft w:val="0"/>
                                                  <w:marRight w:val="0"/>
                                                  <w:marTop w:val="0"/>
                                                  <w:marBottom w:val="0"/>
                                                  <w:divBdr>
                                                    <w:top w:val="none" w:sz="0" w:space="0" w:color="auto"/>
                                                    <w:left w:val="none" w:sz="0" w:space="0" w:color="auto"/>
                                                    <w:bottom w:val="none" w:sz="0" w:space="0" w:color="auto"/>
                                                    <w:right w:val="none" w:sz="0" w:space="0" w:color="auto"/>
                                                  </w:divBdr>
                                                  <w:divsChild>
                                                    <w:div w:id="417482064">
                                                      <w:marLeft w:val="0"/>
                                                      <w:marRight w:val="0"/>
                                                      <w:marTop w:val="0"/>
                                                      <w:marBottom w:val="0"/>
                                                      <w:divBdr>
                                                        <w:top w:val="none" w:sz="0" w:space="0" w:color="auto"/>
                                                        <w:left w:val="none" w:sz="0" w:space="0" w:color="auto"/>
                                                        <w:bottom w:val="none" w:sz="0" w:space="0" w:color="auto"/>
                                                        <w:right w:val="none" w:sz="0" w:space="0" w:color="auto"/>
                                                      </w:divBdr>
                                                      <w:divsChild>
                                                        <w:div w:id="16254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2734">
      <w:bodyDiv w:val="1"/>
      <w:marLeft w:val="0"/>
      <w:marRight w:val="0"/>
      <w:marTop w:val="0"/>
      <w:marBottom w:val="0"/>
      <w:divBdr>
        <w:top w:val="none" w:sz="0" w:space="0" w:color="auto"/>
        <w:left w:val="none" w:sz="0" w:space="0" w:color="auto"/>
        <w:bottom w:val="none" w:sz="0" w:space="0" w:color="auto"/>
        <w:right w:val="none" w:sz="0" w:space="0" w:color="auto"/>
      </w:divBdr>
    </w:div>
    <w:div w:id="1940677748">
      <w:bodyDiv w:val="1"/>
      <w:marLeft w:val="0"/>
      <w:marRight w:val="0"/>
      <w:marTop w:val="0"/>
      <w:marBottom w:val="0"/>
      <w:divBdr>
        <w:top w:val="none" w:sz="0" w:space="0" w:color="auto"/>
        <w:left w:val="none" w:sz="0" w:space="0" w:color="auto"/>
        <w:bottom w:val="none" w:sz="0" w:space="0" w:color="auto"/>
        <w:right w:val="none" w:sz="0" w:space="0" w:color="auto"/>
      </w:divBdr>
    </w:div>
    <w:div w:id="1995642438">
      <w:bodyDiv w:val="1"/>
      <w:marLeft w:val="0"/>
      <w:marRight w:val="0"/>
      <w:marTop w:val="0"/>
      <w:marBottom w:val="0"/>
      <w:divBdr>
        <w:top w:val="none" w:sz="0" w:space="0" w:color="auto"/>
        <w:left w:val="none" w:sz="0" w:space="0" w:color="auto"/>
        <w:bottom w:val="none" w:sz="0" w:space="0" w:color="auto"/>
        <w:right w:val="none" w:sz="0" w:space="0" w:color="auto"/>
      </w:divBdr>
      <w:divsChild>
        <w:div w:id="2041590814">
          <w:marLeft w:val="0"/>
          <w:marRight w:val="0"/>
          <w:marTop w:val="0"/>
          <w:marBottom w:val="0"/>
          <w:divBdr>
            <w:top w:val="none" w:sz="0" w:space="0" w:color="auto"/>
            <w:left w:val="none" w:sz="0" w:space="0" w:color="auto"/>
            <w:bottom w:val="none" w:sz="0" w:space="0" w:color="auto"/>
            <w:right w:val="none" w:sz="0" w:space="0" w:color="auto"/>
          </w:divBdr>
        </w:div>
        <w:div w:id="1924991215">
          <w:marLeft w:val="0"/>
          <w:marRight w:val="0"/>
          <w:marTop w:val="0"/>
          <w:marBottom w:val="0"/>
          <w:divBdr>
            <w:top w:val="none" w:sz="0" w:space="0" w:color="auto"/>
            <w:left w:val="none" w:sz="0" w:space="0" w:color="auto"/>
            <w:bottom w:val="none" w:sz="0" w:space="0" w:color="auto"/>
            <w:right w:val="none" w:sz="0" w:space="0" w:color="auto"/>
          </w:divBdr>
        </w:div>
        <w:div w:id="1249387656">
          <w:marLeft w:val="0"/>
          <w:marRight w:val="0"/>
          <w:marTop w:val="0"/>
          <w:marBottom w:val="0"/>
          <w:divBdr>
            <w:top w:val="none" w:sz="0" w:space="0" w:color="auto"/>
            <w:left w:val="none" w:sz="0" w:space="0" w:color="auto"/>
            <w:bottom w:val="none" w:sz="0" w:space="0" w:color="auto"/>
            <w:right w:val="none" w:sz="0" w:space="0" w:color="auto"/>
          </w:divBdr>
        </w:div>
      </w:divsChild>
    </w:div>
    <w:div w:id="2052729342">
      <w:bodyDiv w:val="1"/>
      <w:marLeft w:val="0"/>
      <w:marRight w:val="0"/>
      <w:marTop w:val="0"/>
      <w:marBottom w:val="0"/>
      <w:divBdr>
        <w:top w:val="none" w:sz="0" w:space="0" w:color="auto"/>
        <w:left w:val="none" w:sz="0" w:space="0" w:color="auto"/>
        <w:bottom w:val="none" w:sz="0" w:space="0" w:color="auto"/>
        <w:right w:val="none" w:sz="0" w:space="0" w:color="auto"/>
      </w:divBdr>
    </w:div>
    <w:div w:id="21335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ingforward.org/standards-for-professional-lear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E"/>
    <w:rsid w:val="00F1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C43AC9BC543EB9FC3BD2792315DF4">
    <w:name w:val="E69C43AC9BC543EB9FC3BD2792315DF4"/>
    <w:rsid w:val="00F125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C43AC9BC543EB9FC3BD2792315DF4">
    <w:name w:val="E69C43AC9BC543EB9FC3BD2792315DF4"/>
    <w:rsid w:val="00F12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0265-CD3E-4291-8A1E-959111BD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2011-2011 Title I School Improvement Grant Section 1003(a)</vt:lpstr>
    </vt:vector>
  </TitlesOfParts>
  <Company>MSDE</Company>
  <LinksUpToDate>false</LinksUpToDate>
  <CharactersWithSpaces>16471</CharactersWithSpaces>
  <SharedDoc>false</SharedDoc>
  <HLinks>
    <vt:vector size="54" baseType="variant">
      <vt:variant>
        <vt:i4>1966144</vt:i4>
      </vt:variant>
      <vt:variant>
        <vt:i4>24</vt:i4>
      </vt:variant>
      <vt:variant>
        <vt:i4>0</vt:i4>
      </vt:variant>
      <vt:variant>
        <vt:i4>5</vt:i4>
      </vt:variant>
      <vt:variant>
        <vt:lpwstr>http://www.marylandpublicschools.org/MSDE/divisions/superintendent/grants/Budget+Information</vt:lpwstr>
      </vt:variant>
      <vt:variant>
        <vt:lpwstr/>
      </vt:variant>
      <vt:variant>
        <vt:i4>4915214</vt:i4>
      </vt:variant>
      <vt:variant>
        <vt:i4>21</vt:i4>
      </vt:variant>
      <vt:variant>
        <vt:i4>0</vt:i4>
      </vt:variant>
      <vt:variant>
        <vt:i4>5</vt:i4>
      </vt:variant>
      <vt:variant>
        <vt:lpwstr>http://marylandpublicschools.org/MSDE</vt:lpwstr>
      </vt:variant>
      <vt:variant>
        <vt:lpwstr/>
      </vt:variant>
      <vt:variant>
        <vt:i4>1966105</vt:i4>
      </vt:variant>
      <vt:variant>
        <vt:i4>18</vt:i4>
      </vt:variant>
      <vt:variant>
        <vt:i4>0</vt:i4>
      </vt:variant>
      <vt:variant>
        <vt:i4>5</vt:i4>
      </vt:variant>
      <vt:variant>
        <vt:lpwstr>http://marylandpublicschools.org/MSDE/divisions/superintendent/grants/Budget+Information</vt:lpwstr>
      </vt:variant>
      <vt:variant>
        <vt:lpwstr/>
      </vt:variant>
      <vt:variant>
        <vt:i4>8126565</vt:i4>
      </vt:variant>
      <vt:variant>
        <vt:i4>15</vt:i4>
      </vt:variant>
      <vt:variant>
        <vt:i4>0</vt:i4>
      </vt:variant>
      <vt:variant>
        <vt:i4>5</vt:i4>
      </vt:variant>
      <vt:variant>
        <vt:lpwstr>http://marylandpublicschools.org/MSDE/divisions/superintendent/grants/overview.htm</vt:lpwstr>
      </vt:variant>
      <vt:variant>
        <vt:lpwstr/>
      </vt:variant>
      <vt:variant>
        <vt:i4>2490487</vt:i4>
      </vt:variant>
      <vt:variant>
        <vt:i4>12</vt:i4>
      </vt:variant>
      <vt:variant>
        <vt:i4>0</vt:i4>
      </vt:variant>
      <vt:variant>
        <vt:i4>5</vt:i4>
      </vt:variant>
      <vt:variant>
        <vt:lpwstr>http://marylandpublicschools.org/MSDE/aboutmsde/highlights</vt:lpwstr>
      </vt:variant>
      <vt:variant>
        <vt:lpwstr/>
      </vt:variant>
      <vt:variant>
        <vt:i4>4915214</vt:i4>
      </vt:variant>
      <vt:variant>
        <vt:i4>9</vt:i4>
      </vt:variant>
      <vt:variant>
        <vt:i4>0</vt:i4>
      </vt:variant>
      <vt:variant>
        <vt:i4>5</vt:i4>
      </vt:variant>
      <vt:variant>
        <vt:lpwstr>http://marylandpublicschools.org/MSDE</vt:lpwstr>
      </vt:variant>
      <vt:variant>
        <vt:lpwstr/>
      </vt:variant>
      <vt:variant>
        <vt:i4>7929921</vt:i4>
      </vt:variant>
      <vt:variant>
        <vt:i4>6</vt:i4>
      </vt:variant>
      <vt:variant>
        <vt:i4>0</vt:i4>
      </vt:variant>
      <vt:variant>
        <vt:i4>5</vt:i4>
      </vt:variant>
      <vt:variant>
        <vt:lpwstr>mailto:ncromer@msde.state.md.us</vt:lpwstr>
      </vt:variant>
      <vt:variant>
        <vt:lpwstr/>
      </vt:variant>
      <vt:variant>
        <vt:i4>4325387</vt:i4>
      </vt:variant>
      <vt:variant>
        <vt:i4>3</vt:i4>
      </vt:variant>
      <vt:variant>
        <vt:i4>0</vt:i4>
      </vt:variant>
      <vt:variant>
        <vt:i4>5</vt:i4>
      </vt:variant>
      <vt:variant>
        <vt:lpwstr>http://www.marylandpublicschools.org/</vt:lpwstr>
      </vt:variant>
      <vt:variant>
        <vt:lpwstr/>
      </vt:variant>
      <vt:variant>
        <vt:i4>3801214</vt:i4>
      </vt:variant>
      <vt:variant>
        <vt:i4>0</vt:i4>
      </vt:variant>
      <vt:variant>
        <vt:i4>0</vt:i4>
      </vt:variant>
      <vt:variant>
        <vt:i4>5</vt:i4>
      </vt:variant>
      <vt:variant>
        <vt:lpwstr>http://ies.ed.gov/ncee/wwc/default.aspx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2011-2011 Title I School Improvement Grant Section 1003(a)</dc:title>
  <dc:creator>Nola Cromer</dc:creator>
  <cp:lastModifiedBy>Nola Cromer</cp:lastModifiedBy>
  <cp:revision>2</cp:revision>
  <cp:lastPrinted>2016-04-01T12:07:00Z</cp:lastPrinted>
  <dcterms:created xsi:type="dcterms:W3CDTF">2016-04-05T17:18:00Z</dcterms:created>
  <dcterms:modified xsi:type="dcterms:W3CDTF">2016-04-05T17:18:00Z</dcterms:modified>
</cp:coreProperties>
</file>